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D864" w14:textId="77777777" w:rsidR="00817A32" w:rsidRDefault="00817A32">
      <w:pPr>
        <w:spacing w:line="360" w:lineRule="exact"/>
        <w:rPr>
          <w:rFonts w:ascii="仿宋" w:eastAsia="仿宋" w:hAnsi="仿宋"/>
          <w:bCs/>
          <w:color w:val="FF0000"/>
          <w:sz w:val="28"/>
          <w:szCs w:val="28"/>
        </w:rPr>
      </w:pPr>
    </w:p>
    <w:p w14:paraId="60908144" w14:textId="77777777" w:rsidR="00817A32" w:rsidRDefault="00584695">
      <w:pPr>
        <w:spacing w:line="360" w:lineRule="exact"/>
        <w:jc w:val="center"/>
        <w:rPr>
          <w:rFonts w:ascii="黑体" w:eastAsia="黑体" w:hAnsi="黑体" w:cs="黑体"/>
          <w:b/>
          <w:color w:val="FF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（以下资料均须</w:t>
      </w:r>
      <w:r>
        <w:rPr>
          <w:rFonts w:ascii="黑体" w:eastAsia="黑体" w:hAnsi="黑体" w:cs="黑体" w:hint="eastAsia"/>
          <w:b/>
          <w:color w:val="FF0000"/>
          <w:sz w:val="36"/>
          <w:szCs w:val="36"/>
          <w:u w:val="single"/>
        </w:rPr>
        <w:t>加盖公章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，并</w:t>
      </w:r>
      <w:r>
        <w:rPr>
          <w:rFonts w:ascii="黑体" w:eastAsia="黑体" w:hAnsi="黑体" w:cs="黑体" w:hint="eastAsia"/>
          <w:b/>
          <w:color w:val="FF0000"/>
          <w:sz w:val="36"/>
          <w:szCs w:val="36"/>
        </w:rPr>
        <w:t>按顺序装订</w:t>
      </w:r>
      <w:r>
        <w:rPr>
          <w:rFonts w:ascii="黑体" w:eastAsia="黑体" w:hAnsi="黑体" w:cs="黑体" w:hint="eastAsia"/>
          <w:b/>
          <w:color w:val="000000" w:themeColor="text1"/>
          <w:sz w:val="36"/>
          <w:szCs w:val="36"/>
        </w:rPr>
        <w:t>）</w:t>
      </w:r>
    </w:p>
    <w:p w14:paraId="22BC012B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一、封面：</w:t>
      </w:r>
    </w:p>
    <w:p w14:paraId="2185A4F1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1、项目名称</w:t>
      </w:r>
    </w:p>
    <w:p w14:paraId="1F156E9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2、报名单位名称</w:t>
      </w:r>
    </w:p>
    <w:p w14:paraId="14417EAA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3、联系人</w:t>
      </w:r>
    </w:p>
    <w:p w14:paraId="2FA4FC60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方正仿宋_GB2312" w:eastAsia="方正仿宋_GB2312" w:hAnsi="方正仿宋_GB2312" w:cs="方正仿宋_GB2312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>4、联系电话</w:t>
      </w:r>
    </w:p>
    <w:p w14:paraId="6772C6B0" w14:textId="77777777" w:rsidR="00817A32" w:rsidRDefault="00584695">
      <w:pPr>
        <w:tabs>
          <w:tab w:val="left" w:pos="780"/>
        </w:tabs>
        <w:spacing w:line="500" w:lineRule="exact"/>
        <w:ind w:firstLineChars="100" w:firstLine="321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二、正文：资料清单</w:t>
      </w:r>
    </w:p>
    <w:p w14:paraId="393D49A5" w14:textId="77777777" w:rsidR="00817A32" w:rsidRDefault="00584695">
      <w:pPr>
        <w:tabs>
          <w:tab w:val="left" w:pos="780"/>
        </w:tabs>
        <w:spacing w:line="500" w:lineRule="exact"/>
        <w:ind w:leftChars="-145" w:left="-304"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1、目录</w:t>
      </w:r>
    </w:p>
    <w:p w14:paraId="7F3F1482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2、产品报价表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（包括：产品名称、规格/型号、厂家、注册证号及生产日期、      </w:t>
      </w:r>
    </w:p>
    <w:p w14:paraId="3202A9B3" w14:textId="2DC15375" w:rsidR="00817A32" w:rsidRDefault="00584695">
      <w:pPr>
        <w:tabs>
          <w:tab w:val="left" w:pos="780"/>
        </w:tabs>
        <w:spacing w:line="500" w:lineRule="exact"/>
        <w:ind w:leftChars="-145" w:left="-304" w:firstLineChars="1000" w:firstLine="2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报价、保修时间、到货时间）</w:t>
      </w:r>
    </w:p>
    <w:p w14:paraId="2B351637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3、厂家三证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：生产许可证、营业执照、税务登记证、（经营许可证）</w:t>
      </w:r>
    </w:p>
    <w:p w14:paraId="2EA1FBD2" w14:textId="43DD87D6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4、代理公司三证</w:t>
      </w:r>
      <w:r>
        <w:rPr>
          <w:rFonts w:ascii="仿宋_GB2312" w:eastAsia="仿宋_GB2312" w:hAnsi="仿宋_GB2312" w:cs="仿宋_GB2312" w:hint="eastAsia"/>
          <w:sz w:val="28"/>
          <w:szCs w:val="28"/>
        </w:rPr>
        <w:t>：经营许可证、营业执照、税务登记证</w:t>
      </w:r>
    </w:p>
    <w:p w14:paraId="24B100EC" w14:textId="3A0CC21D" w:rsidR="00663F20" w:rsidRPr="00663F20" w:rsidRDefault="00663F20" w:rsidP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 w:rsidRPr="00663F2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、中小企业声明函</w:t>
      </w:r>
    </w:p>
    <w:p w14:paraId="174677D7" w14:textId="3844703C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6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、授权书</w:t>
      </w:r>
      <w:r w:rsidR="00584695">
        <w:rPr>
          <w:rFonts w:ascii="仿宋_GB2312" w:eastAsia="仿宋_GB2312" w:hAnsi="仿宋_GB2312" w:cs="仿宋_GB2312" w:hint="eastAsia"/>
          <w:sz w:val="28"/>
          <w:szCs w:val="28"/>
        </w:rPr>
        <w:t>：（1）厂家给</w:t>
      </w:r>
      <w:r w:rsidR="00584695">
        <w:rPr>
          <w:rFonts w:ascii="仿宋_GB2312" w:eastAsia="仿宋_GB2312" w:hAnsi="仿宋_GB2312" w:cs="仿宋_GB2312" w:hint="eastAsia"/>
          <w:bCs/>
          <w:sz w:val="28"/>
          <w:szCs w:val="28"/>
        </w:rPr>
        <w:t>代理</w:t>
      </w:r>
      <w:r w:rsidR="00584695">
        <w:rPr>
          <w:rFonts w:ascii="仿宋_GB2312" w:eastAsia="仿宋_GB2312" w:hAnsi="仿宋_GB2312" w:cs="仿宋_GB2312" w:hint="eastAsia"/>
          <w:sz w:val="28"/>
          <w:szCs w:val="28"/>
        </w:rPr>
        <w:t>公司的授权书</w:t>
      </w:r>
    </w:p>
    <w:p w14:paraId="057030B3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（2）法人身份证复印件</w:t>
      </w:r>
    </w:p>
    <w:p w14:paraId="3C090258" w14:textId="77777777" w:rsidR="00817A32" w:rsidRDefault="00584695">
      <w:pPr>
        <w:tabs>
          <w:tab w:val="left" w:pos="780"/>
        </w:tabs>
        <w:spacing w:line="500" w:lineRule="exact"/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（3）代理</w:t>
      </w:r>
      <w:r>
        <w:rPr>
          <w:rFonts w:ascii="仿宋_GB2312" w:eastAsia="仿宋_GB2312" w:hAnsi="仿宋_GB2312" w:cs="仿宋_GB2312" w:hint="eastAsia"/>
          <w:sz w:val="28"/>
          <w:szCs w:val="28"/>
        </w:rPr>
        <w:t>公司给业务员的授权书及身份证复印件</w:t>
      </w:r>
    </w:p>
    <w:p w14:paraId="40ABB01A" w14:textId="706DD7CB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sz w:val="28"/>
          <w:szCs w:val="28"/>
        </w:rPr>
        <w:t>7</w:t>
      </w:r>
      <w:r w:rsidR="00584695">
        <w:rPr>
          <w:rFonts w:ascii="仿宋_GB2312" w:eastAsia="仿宋_GB2312" w:hAnsi="仿宋_GB2312" w:cs="仿宋_GB2312" w:hint="eastAsia"/>
          <w:b/>
          <w:sz w:val="28"/>
          <w:szCs w:val="28"/>
        </w:rPr>
        <w:t>、医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疗设备产品注册证</w:t>
      </w:r>
    </w:p>
    <w:p w14:paraId="158FAFE3" w14:textId="338701F4" w:rsidR="00817A32" w:rsidRDefault="00663F20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/>
          <w:b/>
          <w:bCs/>
          <w:sz w:val="28"/>
          <w:szCs w:val="28"/>
        </w:rPr>
        <w:t>8</w:t>
      </w:r>
      <w:r w:rsidR="0058469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、信用信息证明</w:t>
      </w:r>
    </w:p>
    <w:p w14:paraId="445B5428" w14:textId="2F2746E7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、技术参数响应表、</w:t>
      </w:r>
    </w:p>
    <w:p w14:paraId="7EB86150" w14:textId="4D487585" w:rsidR="00817A32" w:rsidRDefault="00584695">
      <w:pPr>
        <w:tabs>
          <w:tab w:val="left" w:pos="780"/>
        </w:tabs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、技术参数、配置清单</w:t>
      </w:r>
    </w:p>
    <w:p w14:paraId="24CF8340" w14:textId="6FB15177" w:rsidR="00817A32" w:rsidRDefault="00584695" w:rsidP="005E4DD5">
      <w:pPr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663F20">
        <w:rPr>
          <w:rFonts w:ascii="仿宋_GB2312" w:eastAsia="仿宋_GB2312" w:hAnsi="仿宋_GB2312" w:cs="仿宋_GB2312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质量保证方案（包括但不限于以下内容：</w:t>
      </w:r>
      <w:r w:rsidR="005E4DD5" w:rsidRPr="00532EC2">
        <w:rPr>
          <w:rFonts w:ascii="仿宋_GB2312" w:eastAsia="仿宋_GB2312" w:hAnsi="仿宋_GB2312" w:cs="仿宋_GB2312" w:hint="eastAsia"/>
          <w:sz w:val="28"/>
          <w:szCs w:val="28"/>
        </w:rPr>
        <w:t>安装调试、培训教学、生产时间、原装全新、风险管理等内容</w:t>
      </w:r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14:paraId="008F2357" w14:textId="77777777" w:rsidR="005E4DD5" w:rsidRDefault="00A1488F" w:rsidP="005E4DD5">
      <w:pPr>
        <w:spacing w:line="500" w:lineRule="exact"/>
        <w:ind w:firstLineChars="100" w:firstLine="281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bookmarkStart w:id="0" w:name="OLE_LINK1"/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售后服务承诺</w:t>
      </w:r>
      <w:bookmarkEnd w:id="0"/>
      <w:r w:rsidR="005E4DD5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（包括但不限于以下内容：</w:t>
      </w:r>
      <w:r w:rsidR="005E4DD5">
        <w:rPr>
          <w:rFonts w:ascii="仿宋_GB2312" w:eastAsia="仿宋_GB2312" w:hAnsi="仿宋_GB2312" w:cs="仿宋_GB2312" w:hint="eastAsia"/>
          <w:b/>
          <w:bCs/>
          <w:sz w:val="24"/>
        </w:rPr>
        <w:t>1.</w:t>
      </w:r>
      <w:r w:rsidR="005E4DD5">
        <w:rPr>
          <w:rFonts w:ascii="仿宋_GB2312" w:eastAsia="仿宋_GB2312" w:hAnsi="仿宋_GB2312" w:cs="仿宋_GB2312" w:hint="eastAsia"/>
          <w:sz w:val="24"/>
        </w:rPr>
        <w:t>售后响应时间</w:t>
      </w:r>
      <w:r w:rsidR="005E4DD5">
        <w:rPr>
          <w:rFonts w:ascii="仿宋_GB2312" w:eastAsia="仿宋_GB2312" w:hAnsi="仿宋_GB2312" w:cs="仿宋_GB2312" w:hint="eastAsia"/>
          <w:sz w:val="24"/>
          <w:u w:val="single"/>
        </w:rPr>
        <w:t>___</w:t>
      </w:r>
      <w:r w:rsidR="005E4DD5">
        <w:rPr>
          <w:rFonts w:ascii="仿宋_GB2312" w:eastAsia="仿宋_GB2312" w:hAnsi="仿宋_GB2312" w:cs="仿宋_GB2312" w:hint="eastAsia"/>
          <w:sz w:val="24"/>
        </w:rPr>
        <w:t>小时内，</w:t>
      </w:r>
      <w:r w:rsidR="005E4DD5">
        <w:rPr>
          <w:rFonts w:ascii="仿宋_GB2312" w:eastAsia="仿宋_GB2312" w:hAnsi="仿宋_GB2312" w:cs="仿宋_GB2312" w:hint="eastAsia"/>
          <w:sz w:val="24"/>
          <w:u w:val="single"/>
        </w:rPr>
        <w:t>___</w:t>
      </w:r>
      <w:r w:rsidR="005E4DD5">
        <w:rPr>
          <w:rFonts w:ascii="仿宋_GB2312" w:eastAsia="仿宋_GB2312" w:hAnsi="仿宋_GB2312" w:cs="仿宋_GB2312" w:hint="eastAsia"/>
          <w:sz w:val="24"/>
        </w:rPr>
        <w:t>小时内到达地现场，</w:t>
      </w:r>
      <w:r w:rsidR="005E4DD5">
        <w:rPr>
          <w:rFonts w:ascii="仿宋_GB2312" w:eastAsia="仿宋_GB2312" w:hAnsi="仿宋_GB2312" w:cs="仿宋_GB2312" w:hint="eastAsia"/>
          <w:sz w:val="24"/>
          <w:u w:val="single"/>
        </w:rPr>
        <w:t>___</w:t>
      </w:r>
      <w:r w:rsidR="005E4DD5">
        <w:rPr>
          <w:rFonts w:ascii="仿宋_GB2312" w:eastAsia="仿宋_GB2312" w:hAnsi="仿宋_GB2312" w:cs="仿宋_GB2312" w:hint="eastAsia"/>
          <w:sz w:val="24"/>
        </w:rPr>
        <w:t>小时内解决问题若未能及时修复故障时</w:t>
      </w:r>
      <w:r w:rsidR="005E4DD5">
        <w:rPr>
          <w:rFonts w:ascii="仿宋_GB2312" w:eastAsia="仿宋_GB2312" w:hAnsi="仿宋_GB2312" w:cs="仿宋_GB2312" w:hint="eastAsia"/>
          <w:b/>
          <w:bCs/>
          <w:sz w:val="24"/>
          <w:u w:val="single"/>
        </w:rPr>
        <w:t>是/否</w:t>
      </w:r>
      <w:r w:rsidR="005E4DD5">
        <w:rPr>
          <w:rFonts w:ascii="仿宋_GB2312" w:eastAsia="仿宋_GB2312" w:hAnsi="仿宋_GB2312" w:cs="仿宋_GB2312" w:hint="eastAsia"/>
          <w:sz w:val="24"/>
          <w:u w:val="single" w:color="FFFFFF" w:themeColor="background1"/>
        </w:rPr>
        <w:t>能</w:t>
      </w:r>
      <w:r w:rsidR="005E4DD5">
        <w:rPr>
          <w:rFonts w:ascii="仿宋_GB2312" w:eastAsia="仿宋_GB2312" w:hAnsi="仿宋_GB2312" w:cs="仿宋_GB2312" w:hint="eastAsia"/>
          <w:sz w:val="24"/>
        </w:rPr>
        <w:t>提供等同设备替代以保证正常的医疗工作。</w:t>
      </w:r>
    </w:p>
    <w:p w14:paraId="55FE1870" w14:textId="61A7471F" w:rsidR="00A1488F" w:rsidRPr="005E4DD5" w:rsidRDefault="005E4DD5" w:rsidP="005E4DD5">
      <w:pPr>
        <w:spacing w:line="500" w:lineRule="exact"/>
        <w:ind w:firstLineChars="200" w:firstLine="48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每年为所供设备提供定期预防性维护保养次数</w:t>
      </w:r>
      <w:r>
        <w:rPr>
          <w:rFonts w:ascii="仿宋_GB2312" w:eastAsia="仿宋_GB2312" w:hAnsi="仿宋_GB2312" w:cs="仿宋_GB2312" w:hint="eastAsia"/>
          <w:sz w:val="24"/>
          <w:u w:val="single"/>
        </w:rPr>
        <w:t>___</w:t>
      </w:r>
      <w:r>
        <w:rPr>
          <w:rFonts w:ascii="仿宋_GB2312" w:eastAsia="仿宋_GB2312" w:hAnsi="仿宋_GB2312" w:cs="仿宋_GB2312" w:hint="eastAsia"/>
          <w:sz w:val="24"/>
        </w:rPr>
        <w:t>次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</w:p>
    <w:p w14:paraId="47EAEED7" w14:textId="715506AC" w:rsidR="00817A32" w:rsidRDefault="00584695">
      <w:pPr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、销售给其他医院近3年的3份及以上</w:t>
      </w:r>
      <w:r w:rsidR="00B170C9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投标设备的</w:t>
      </w:r>
      <w:r w:rsidR="0006200A" w:rsidRPr="0006200A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发票/中标通知书/合同复印件加盖投标人公章</w:t>
      </w:r>
    </w:p>
    <w:p w14:paraId="1AD98E9E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（珠海市内、广东省三甲医院优先）</w:t>
      </w:r>
    </w:p>
    <w:p w14:paraId="2740F514" w14:textId="5C9A1176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、设备配套耗材/试剂：</w:t>
      </w:r>
    </w:p>
    <w:p w14:paraId="0206C428" w14:textId="77777777" w:rsidR="00817A32" w:rsidRDefault="00584695">
      <w:pPr>
        <w:tabs>
          <w:tab w:val="left" w:pos="272"/>
          <w:tab w:val="left" w:pos="780"/>
        </w:tabs>
        <w:spacing w:line="500" w:lineRule="exact"/>
        <w:ind w:leftChars="133" w:left="1119" w:hangingChars="300" w:hanging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（1）耗材/试剂明细表（包括：药交ID、耗材名称、规格型号、注册证号、生产厂家、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是否专机专用</w:t>
      </w:r>
      <w:r>
        <w:rPr>
          <w:rFonts w:ascii="仿宋_GB2312" w:eastAsia="仿宋_GB2312" w:hAnsi="仿宋_GB2312" w:cs="仿宋_GB2312" w:hint="eastAsia"/>
          <w:sz w:val="28"/>
          <w:szCs w:val="28"/>
        </w:rPr>
        <w:t>、线上成交价等相关信息）</w:t>
      </w:r>
    </w:p>
    <w:p w14:paraId="589FD55F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（2）厂家三证、产品注册证、授权书、配送资质、彩页</w:t>
      </w:r>
    </w:p>
    <w:p w14:paraId="06C9891D" w14:textId="77777777" w:rsidR="00817A32" w:rsidRDefault="00584695">
      <w:pPr>
        <w:tabs>
          <w:tab w:val="left" w:pos="780"/>
        </w:tabs>
        <w:spacing w:line="500" w:lineRule="exact"/>
        <w:ind w:leftChars="133" w:left="839" w:hangingChars="200" w:hanging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（3）广东省药品交易中心医用耗材电子交易合同（供给珠海、中山地区的当月最新合同）</w:t>
      </w:r>
    </w:p>
    <w:p w14:paraId="7C9DE1B7" w14:textId="77777777" w:rsidR="00817A32" w:rsidRDefault="00584695">
      <w:pPr>
        <w:tabs>
          <w:tab w:val="left" w:pos="780"/>
        </w:tabs>
        <w:spacing w:line="500" w:lineRule="exact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（4）耗材供给珠海其他医院的清单（包括：医院名称、供给开始时间）</w:t>
      </w:r>
    </w:p>
    <w:p w14:paraId="4FE934EC" w14:textId="1F303B39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 w:rsidR="00532EC2">
        <w:rPr>
          <w:rFonts w:ascii="仿宋_GB2312" w:eastAsia="仿宋_GB2312" w:hAnsi="仿宋_GB2312" w:cs="仿宋_GB2312"/>
          <w:b/>
          <w:bCs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、产品彩页</w:t>
      </w:r>
    </w:p>
    <w:p w14:paraId="40A01CEC" w14:textId="77777777" w:rsidR="00817A32" w:rsidRDefault="00584695">
      <w:pPr>
        <w:tabs>
          <w:tab w:val="left" w:pos="780"/>
        </w:tabs>
        <w:spacing w:line="500" w:lineRule="exact"/>
        <w:ind w:firstLineChars="100" w:firstLine="281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以上资料</w:t>
      </w:r>
      <w:r>
        <w:rPr>
          <w:rFonts w:ascii="仿宋_GB2312" w:eastAsia="仿宋_GB2312" w:hAnsi="黑体" w:cs="黑体" w:hint="eastAsia"/>
          <w:b/>
          <w:sz w:val="28"/>
          <w:szCs w:val="28"/>
        </w:rPr>
        <w:t>按顺序放置。</w:t>
      </w:r>
    </w:p>
    <w:p w14:paraId="598265BF" w14:textId="77777777" w:rsidR="00817A32" w:rsidRDefault="00817A32">
      <w:pPr>
        <w:spacing w:line="500" w:lineRule="exact"/>
      </w:pPr>
    </w:p>
    <w:sectPr w:rsidR="00817A32">
      <w:headerReference w:type="default" r:id="rId7"/>
      <w:pgSz w:w="11906" w:h="16838"/>
      <w:pgMar w:top="567" w:right="1134" w:bottom="567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1BC9" w14:textId="77777777" w:rsidR="00777365" w:rsidRDefault="00777365">
      <w:r>
        <w:separator/>
      </w:r>
    </w:p>
  </w:endnote>
  <w:endnote w:type="continuationSeparator" w:id="0">
    <w:p w14:paraId="7F5DF061" w14:textId="77777777" w:rsidR="00777365" w:rsidRDefault="0077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8DF44472-1E20-44E8-86AD-650DC9309CD4}"/>
  </w:font>
  <w:font w:name="方正仿宋_GB2312">
    <w:altName w:val="微软雅黑"/>
    <w:charset w:val="86"/>
    <w:family w:val="auto"/>
    <w:pitch w:val="default"/>
    <w:embedRegular r:id="rId2" w:subsetted="1" w:fontKey="{1A8DB619-CE0F-4DE1-BDE8-C31B14A6BBA5}"/>
    <w:embedBold r:id="rId3" w:subsetted="1" w:fontKey="{D13663F7-A439-4BAE-871E-79D3B4C10F7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9A1C74C-58D2-4B6A-A230-9136676868F3}"/>
    <w:embedBold r:id="rId5" w:subsetted="1" w:fontKey="{8B608244-84DB-4B1B-8326-C945DE57584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6BA73" w14:textId="77777777" w:rsidR="00777365" w:rsidRDefault="00777365">
      <w:r>
        <w:separator/>
      </w:r>
    </w:p>
  </w:footnote>
  <w:footnote w:type="continuationSeparator" w:id="0">
    <w:p w14:paraId="3AD3B80A" w14:textId="77777777" w:rsidR="00777365" w:rsidRDefault="00777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754D" w14:textId="77777777" w:rsidR="00817A32" w:rsidRDefault="00817A32">
    <w:pPr>
      <w:pStyle w:val="a4"/>
      <w:pBdr>
        <w:bottom w:val="none" w:sz="0" w:space="1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UyNTc3M2Y1YTM2Njg3NjZjM2ZiOTk0NGQ3OWQzNzYifQ=="/>
  </w:docVars>
  <w:rsids>
    <w:rsidRoot w:val="46EC5729"/>
    <w:rsid w:val="0006200A"/>
    <w:rsid w:val="001B7930"/>
    <w:rsid w:val="00407BDA"/>
    <w:rsid w:val="004439CF"/>
    <w:rsid w:val="004B1E24"/>
    <w:rsid w:val="004B4B6E"/>
    <w:rsid w:val="00532EC2"/>
    <w:rsid w:val="00584695"/>
    <w:rsid w:val="005934D3"/>
    <w:rsid w:val="005E4DD5"/>
    <w:rsid w:val="00663F20"/>
    <w:rsid w:val="00692E90"/>
    <w:rsid w:val="006B6328"/>
    <w:rsid w:val="007272D9"/>
    <w:rsid w:val="00777365"/>
    <w:rsid w:val="00800E8F"/>
    <w:rsid w:val="00817A32"/>
    <w:rsid w:val="00835B8D"/>
    <w:rsid w:val="00A1488F"/>
    <w:rsid w:val="00B170C9"/>
    <w:rsid w:val="00B32123"/>
    <w:rsid w:val="00C84420"/>
    <w:rsid w:val="00CB68D3"/>
    <w:rsid w:val="00CF030F"/>
    <w:rsid w:val="00F8081E"/>
    <w:rsid w:val="0E90225D"/>
    <w:rsid w:val="1D2F4C72"/>
    <w:rsid w:val="1E52206E"/>
    <w:rsid w:val="1E8D03BC"/>
    <w:rsid w:val="27C9065B"/>
    <w:rsid w:val="28043524"/>
    <w:rsid w:val="298A7EF7"/>
    <w:rsid w:val="2B98172A"/>
    <w:rsid w:val="37682591"/>
    <w:rsid w:val="38816A9C"/>
    <w:rsid w:val="38BB5D8F"/>
    <w:rsid w:val="397524B3"/>
    <w:rsid w:val="3A623BA8"/>
    <w:rsid w:val="3BAC19BF"/>
    <w:rsid w:val="3FFD6305"/>
    <w:rsid w:val="45FF0562"/>
    <w:rsid w:val="46EC5729"/>
    <w:rsid w:val="50B6194B"/>
    <w:rsid w:val="52110A39"/>
    <w:rsid w:val="6BA10DE2"/>
    <w:rsid w:val="73303517"/>
    <w:rsid w:val="750A04E9"/>
    <w:rsid w:val="77A206B9"/>
    <w:rsid w:val="79663F39"/>
    <w:rsid w:val="7E9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BD859"/>
  <w15:docId w15:val="{953A2098-7957-4D50-A610-4E23590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Mr.Weather</dc:creator>
  <cp:lastModifiedBy>卢 裕能</cp:lastModifiedBy>
  <cp:revision>5</cp:revision>
  <cp:lastPrinted>2025-09-05T02:26:00Z</cp:lastPrinted>
  <dcterms:created xsi:type="dcterms:W3CDTF">2025-07-30T08:53:00Z</dcterms:created>
  <dcterms:modified xsi:type="dcterms:W3CDTF">2026-06-01T09:46:00Z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764B3DC55FA44792A331B740FEC389D6</vt:lpwstr>
  </property>
</Properties>
</file>