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19FA" w14:textId="77777777" w:rsidR="000F1C49" w:rsidRDefault="000F1C49">
      <w:pPr>
        <w:spacing w:line="360" w:lineRule="auto"/>
        <w:ind w:firstLineChars="50" w:firstLine="380"/>
        <w:rPr>
          <w:rFonts w:ascii="华文新魏" w:eastAsia="华文新魏"/>
          <w:b/>
          <w:spacing w:val="20"/>
          <w:kern w:val="10"/>
          <w:sz w:val="72"/>
          <w:szCs w:val="72"/>
        </w:rPr>
      </w:pPr>
    </w:p>
    <w:p w14:paraId="289165A9" w14:textId="77777777" w:rsidR="000F1C49" w:rsidRDefault="000F1C49">
      <w:pPr>
        <w:spacing w:line="360" w:lineRule="auto"/>
        <w:ind w:firstLineChars="50" w:firstLine="380"/>
        <w:rPr>
          <w:rFonts w:ascii="华文新魏" w:eastAsia="华文新魏"/>
          <w:b/>
          <w:spacing w:val="20"/>
          <w:kern w:val="10"/>
          <w:sz w:val="72"/>
          <w:szCs w:val="72"/>
        </w:rPr>
      </w:pPr>
    </w:p>
    <w:p w14:paraId="6CF5D610" w14:textId="77777777" w:rsidR="000F1C49" w:rsidRDefault="000F1C49">
      <w:pPr>
        <w:spacing w:line="360" w:lineRule="auto"/>
        <w:jc w:val="center"/>
        <w:textAlignment w:val="top"/>
        <w:rPr>
          <w:rFonts w:ascii="黑体" w:eastAsia="黑体" w:hAnsi="黑体" w:hint="eastAsia"/>
          <w:color w:val="000000"/>
          <w:sz w:val="40"/>
          <w:szCs w:val="44"/>
        </w:rPr>
      </w:pPr>
    </w:p>
    <w:p w14:paraId="2E222391" w14:textId="77777777" w:rsidR="000F1C49" w:rsidRDefault="000F1C49">
      <w:pPr>
        <w:spacing w:line="360" w:lineRule="auto"/>
        <w:jc w:val="center"/>
        <w:textAlignment w:val="top"/>
        <w:rPr>
          <w:rFonts w:ascii="黑体" w:eastAsia="黑体" w:hAnsi="黑体" w:hint="eastAsia"/>
          <w:color w:val="000000"/>
          <w:sz w:val="40"/>
          <w:szCs w:val="44"/>
        </w:rPr>
      </w:pPr>
    </w:p>
    <w:p w14:paraId="6EBB3FF9" w14:textId="77777777" w:rsidR="000F1C49" w:rsidRDefault="000F1C49">
      <w:pPr>
        <w:spacing w:line="360" w:lineRule="auto"/>
        <w:textAlignment w:val="top"/>
        <w:rPr>
          <w:rFonts w:ascii="黑体" w:eastAsia="黑体" w:hAnsi="黑体" w:hint="eastAsia"/>
          <w:color w:val="000000"/>
          <w:sz w:val="40"/>
          <w:szCs w:val="44"/>
        </w:rPr>
      </w:pPr>
    </w:p>
    <w:p w14:paraId="20922C8B" w14:textId="77777777" w:rsidR="000F1C49" w:rsidRDefault="000F1C49">
      <w:pPr>
        <w:spacing w:line="360" w:lineRule="auto"/>
        <w:textAlignment w:val="top"/>
        <w:rPr>
          <w:rFonts w:ascii="黑体" w:eastAsia="黑体" w:hAnsi="黑体" w:hint="eastAsia"/>
          <w:color w:val="000000"/>
          <w:sz w:val="40"/>
          <w:szCs w:val="44"/>
        </w:rPr>
      </w:pPr>
    </w:p>
    <w:p w14:paraId="22C3985B" w14:textId="77777777" w:rsidR="000F1C49" w:rsidRDefault="000F1C49">
      <w:pPr>
        <w:spacing w:line="360" w:lineRule="auto"/>
        <w:jc w:val="center"/>
        <w:textAlignment w:val="top"/>
        <w:rPr>
          <w:rFonts w:ascii="黑体" w:eastAsia="黑体" w:hAnsi="黑体" w:hint="eastAsia"/>
          <w:color w:val="000000"/>
          <w:sz w:val="40"/>
          <w:szCs w:val="44"/>
        </w:rPr>
      </w:pPr>
    </w:p>
    <w:p w14:paraId="44B895F4" w14:textId="77777777" w:rsidR="000F1C49" w:rsidRDefault="00000000">
      <w:pPr>
        <w:spacing w:line="360" w:lineRule="auto"/>
        <w:ind w:firstLineChars="50" w:firstLine="380"/>
        <w:jc w:val="center"/>
        <w:rPr>
          <w:rFonts w:ascii="华文新魏" w:eastAsia="华文新魏"/>
          <w:b/>
          <w:spacing w:val="20"/>
          <w:kern w:val="10"/>
          <w:sz w:val="72"/>
          <w:szCs w:val="72"/>
        </w:rPr>
      </w:pPr>
      <w:r>
        <w:rPr>
          <w:rFonts w:ascii="华文新魏" w:eastAsia="华文新魏" w:hint="eastAsia"/>
          <w:b/>
          <w:spacing w:val="20"/>
          <w:kern w:val="10"/>
          <w:sz w:val="72"/>
          <w:szCs w:val="72"/>
        </w:rPr>
        <w:t>珠海市中西医结合医院</w:t>
      </w:r>
    </w:p>
    <w:p w14:paraId="785D82A3" w14:textId="77777777" w:rsidR="000F1C49" w:rsidRDefault="00000000">
      <w:pPr>
        <w:spacing w:line="360" w:lineRule="auto"/>
        <w:ind w:firstLineChars="50" w:firstLine="380"/>
        <w:jc w:val="center"/>
        <w:rPr>
          <w:rFonts w:ascii="华文新魏" w:eastAsia="华文新魏"/>
          <w:b/>
          <w:spacing w:val="20"/>
          <w:kern w:val="10"/>
          <w:sz w:val="72"/>
          <w:szCs w:val="72"/>
        </w:rPr>
      </w:pPr>
      <w:r>
        <w:rPr>
          <w:rFonts w:ascii="华文新魏" w:eastAsia="华文新魏" w:hint="eastAsia"/>
          <w:b/>
          <w:spacing w:val="20"/>
          <w:kern w:val="10"/>
          <w:sz w:val="72"/>
          <w:szCs w:val="72"/>
        </w:rPr>
        <w:t>市场调研报名资料</w:t>
      </w:r>
    </w:p>
    <w:p w14:paraId="36698E9E" w14:textId="77777777" w:rsidR="000F1C49" w:rsidRDefault="000F1C49">
      <w:pPr>
        <w:widowControl/>
        <w:jc w:val="center"/>
        <w:rPr>
          <w:rFonts w:ascii="黑体" w:eastAsia="黑体" w:hAnsi="黑体" w:hint="eastAsia"/>
          <w:b/>
          <w:color w:val="000000"/>
          <w:spacing w:val="80"/>
          <w:sz w:val="32"/>
          <w:szCs w:val="32"/>
        </w:rPr>
      </w:pPr>
    </w:p>
    <w:p w14:paraId="0A91105A" w14:textId="77777777" w:rsidR="000F1C49" w:rsidRDefault="000F1C49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14:paraId="7A2D1513" w14:textId="77777777" w:rsidR="000F1C49" w:rsidRDefault="000F1C49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14:paraId="2E8E6593" w14:textId="77777777" w:rsidR="000F1C49" w:rsidRDefault="000F1C49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14:paraId="27DB92FE" w14:textId="77777777" w:rsidR="000F1C49" w:rsidRDefault="000F1C49">
      <w:pPr>
        <w:spacing w:line="480" w:lineRule="auto"/>
        <w:rPr>
          <w:rFonts w:ascii="仿宋" w:eastAsia="仿宋" w:hAnsi="仿宋" w:hint="eastAsia"/>
          <w:sz w:val="32"/>
          <w:szCs w:val="32"/>
        </w:rPr>
      </w:pPr>
    </w:p>
    <w:p w14:paraId="2DA2E4E7" w14:textId="77777777" w:rsidR="000F1C49" w:rsidRDefault="0000000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报名项目（设备）名称：</w:t>
      </w:r>
    </w:p>
    <w:p w14:paraId="5D344875" w14:textId="77777777" w:rsidR="000F1C49" w:rsidRDefault="0000000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报名公司名称：</w:t>
      </w:r>
    </w:p>
    <w:p w14:paraId="39CCA8D7" w14:textId="77777777" w:rsidR="000F1C49" w:rsidRDefault="0000000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</w:p>
    <w:p w14:paraId="7B760F00" w14:textId="77777777" w:rsidR="000F1C49" w:rsidRDefault="0000000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7B2A7D77" w14:textId="77777777" w:rsidR="000F1C49" w:rsidRDefault="00000000">
      <w:pPr>
        <w:spacing w:line="48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电子邮箱:</w:t>
      </w:r>
    </w:p>
    <w:p w14:paraId="281C31D9" w14:textId="77777777" w:rsidR="000F1C49" w:rsidRDefault="00000000">
      <w:pPr>
        <w:spacing w:line="480" w:lineRule="auto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lastRenderedPageBreak/>
        <w:br w:type="page"/>
      </w:r>
    </w:p>
    <w:sdt>
      <w:sdtPr>
        <w:rPr>
          <w:rFonts w:ascii="宋体" w:eastAsia="宋体" w:hAnsi="宋体"/>
          <w:sz w:val="48"/>
          <w:szCs w:val="48"/>
        </w:rPr>
        <w:id w:val="147477637"/>
        <w15:color w:val="DBDBDB"/>
        <w:docPartObj>
          <w:docPartGallery w:val="Table of Contents"/>
          <w:docPartUnique/>
        </w:docPartObj>
      </w:sdtPr>
      <w:sdtEndPr>
        <w:rPr>
          <w:rFonts w:ascii="华文楷体" w:eastAsia="华文楷体" w:hAnsi="华文楷体"/>
          <w:sz w:val="21"/>
          <w:szCs w:val="32"/>
        </w:rPr>
      </w:sdtEndPr>
      <w:sdtContent>
        <w:p w14:paraId="5CB10FCC" w14:textId="77777777" w:rsidR="000F1C49" w:rsidRDefault="00000000">
          <w:pPr>
            <w:spacing w:line="240" w:lineRule="auto"/>
            <w:jc w:val="center"/>
            <w:rPr>
              <w:sz w:val="48"/>
              <w:szCs w:val="48"/>
            </w:rPr>
          </w:pPr>
          <w:r>
            <w:rPr>
              <w:rFonts w:ascii="宋体" w:eastAsia="宋体" w:hAnsi="宋体"/>
              <w:sz w:val="48"/>
              <w:szCs w:val="48"/>
            </w:rPr>
            <w:t>目录</w:t>
          </w:r>
        </w:p>
        <w:p w14:paraId="0FB7E745" w14:textId="77777777" w:rsidR="000F1C49" w:rsidRDefault="00000000">
          <w:pPr>
            <w:pStyle w:val="TOC1"/>
            <w:tabs>
              <w:tab w:val="right" w:leader="dot" w:pos="8958"/>
            </w:tabs>
          </w:pPr>
          <w:r>
            <w:rPr>
              <w:rFonts w:ascii="华文楷体" w:eastAsia="华文楷体" w:hAnsi="华文楷体"/>
              <w:b/>
              <w:sz w:val="32"/>
              <w:szCs w:val="32"/>
            </w:rPr>
            <w:fldChar w:fldCharType="begin"/>
          </w:r>
          <w:r>
            <w:rPr>
              <w:rFonts w:ascii="华文楷体" w:eastAsia="华文楷体" w:hAnsi="华文楷体"/>
              <w:b/>
              <w:sz w:val="32"/>
              <w:szCs w:val="32"/>
            </w:rPr>
            <w:instrText xml:space="preserve">TOC \o "1-1" \h \u </w:instrText>
          </w:r>
          <w:r>
            <w:rPr>
              <w:rFonts w:ascii="华文楷体" w:eastAsia="华文楷体" w:hAnsi="华文楷体"/>
              <w:b/>
              <w:sz w:val="32"/>
              <w:szCs w:val="32"/>
            </w:rPr>
            <w:fldChar w:fldCharType="separate"/>
          </w:r>
          <w:hyperlink w:anchor="_Toc3910" w:history="1"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公司相关资质（生产厂家、各级授权供应商）</w:t>
            </w:r>
            <w:r>
              <w:tab/>
            </w:r>
            <w:r>
              <w:fldChar w:fldCharType="begin"/>
            </w:r>
            <w:r>
              <w:instrText xml:space="preserve"> PAGEREF _Toc3910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D2FF399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2779" w:history="1">
            <w:r>
              <w:rPr>
                <w:rFonts w:hint="eastAsia"/>
              </w:rPr>
              <w:t>二、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货物的生产企业是否为中小企业</w:t>
            </w:r>
            <w:r>
              <w:tab/>
            </w:r>
            <w:r>
              <w:fldChar w:fldCharType="begin"/>
            </w:r>
            <w:r>
              <w:instrText xml:space="preserve"> PAGEREF _Toc2779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3A0EA88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20433" w:history="1">
            <w:r>
              <w:rPr>
                <w:rFonts w:hint="eastAsia"/>
              </w:rPr>
              <w:t>三、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产品授权书、法人授权书</w:t>
            </w:r>
            <w:r>
              <w:tab/>
            </w:r>
            <w:r>
              <w:fldChar w:fldCharType="begin"/>
            </w:r>
            <w:r>
              <w:instrText xml:space="preserve"> PAGEREF _Toc20433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5F5234DA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22137" w:history="1">
            <w:r>
              <w:rPr>
                <w:rFonts w:hint="eastAsia"/>
              </w:rPr>
              <w:t>四、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信用信息证明</w:t>
            </w:r>
            <w:r>
              <w:tab/>
            </w:r>
            <w:r>
              <w:fldChar w:fldCharType="begin"/>
            </w:r>
            <w:r>
              <w:instrText xml:space="preserve"> PAGEREF _Toc22137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6FC27A0A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3029" w:history="1">
            <w:r>
              <w:rPr>
                <w:rFonts w:hint="eastAsia"/>
              </w:rPr>
              <w:t>五、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产品注册证、技术参数、详细配置清单、产品彩页</w:t>
            </w:r>
            <w:r>
              <w:tab/>
            </w:r>
            <w:r>
              <w:fldChar w:fldCharType="begin"/>
            </w:r>
            <w:r>
              <w:instrText xml:space="preserve"> PAGEREF _Toc3029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12D0D296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29178" w:history="1">
            <w:r>
              <w:rPr>
                <w:rFonts w:hint="eastAsia"/>
              </w:rPr>
              <w:t>六、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产品价格方案推荐表</w:t>
            </w:r>
            <w:r>
              <w:tab/>
            </w:r>
            <w:r>
              <w:fldChar w:fldCharType="begin"/>
            </w:r>
            <w:r>
              <w:instrText xml:space="preserve"> PAGEREF _Toc29178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02B8F31" w14:textId="77777777" w:rsidR="000F1C49" w:rsidRDefault="00000000">
          <w:pPr>
            <w:pStyle w:val="TOC1"/>
            <w:tabs>
              <w:tab w:val="right" w:leader="dot" w:pos="8958"/>
            </w:tabs>
            <w:rPr>
              <w:rFonts w:ascii="华文楷体" w:eastAsia="华文楷体" w:hAnsi="华文楷体" w:hint="eastAsia"/>
              <w:szCs w:val="32"/>
            </w:rPr>
          </w:pPr>
          <w:hyperlink w:anchor="_Toc18004" w:history="1">
            <w:r>
              <w:rPr>
                <w:rFonts w:hint="eastAsia"/>
              </w:rPr>
              <w:t>七、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耗材价格方案推荐表（如有）</w:t>
            </w:r>
            <w:r>
              <w:tab/>
            </w:r>
            <w:r>
              <w:fldChar w:fldCharType="begin"/>
            </w:r>
            <w:r>
              <w:instrText xml:space="preserve"> PAGEREF _Toc18004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2214EAC" w14:textId="77777777" w:rsidR="000F1C49" w:rsidRDefault="00000000">
          <w:r>
            <w:rPr>
              <w:rFonts w:hint="eastAsia"/>
              <w:sz w:val="28"/>
            </w:rPr>
            <w:t>八、</w:t>
          </w:r>
          <w:r>
            <w:rPr>
              <w:rFonts w:hint="eastAsia"/>
              <w:sz w:val="28"/>
            </w:rPr>
            <w:t xml:space="preserve"> </w:t>
          </w:r>
          <w:r>
            <w:rPr>
              <w:rFonts w:hint="eastAsia"/>
              <w:sz w:val="28"/>
            </w:rPr>
            <w:t>收费情况</w:t>
          </w:r>
          <w:r>
            <w:rPr>
              <w:rFonts w:hint="eastAsia"/>
              <w:sz w:val="28"/>
            </w:rPr>
            <w:t>..</w:t>
          </w:r>
          <w:r>
            <w:rPr>
              <w:rFonts w:ascii="华文楷体" w:eastAsia="华文楷体" w:hAnsi="华文楷体" w:hint="eastAsia"/>
              <w:szCs w:val="32"/>
            </w:rPr>
            <w:t>.........................................................................................................................................................4</w:t>
          </w:r>
        </w:p>
        <w:p w14:paraId="62D410B2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10393" w:history="1">
            <w:r>
              <w:rPr>
                <w:rFonts w:ascii="华文楷体" w:eastAsia="华文楷体" w:hAnsi="华文楷体" w:hint="eastAsia"/>
                <w:szCs w:val="32"/>
              </w:rPr>
              <w:t xml:space="preserve">九、 </w:t>
            </w:r>
            <w:r>
              <w:rPr>
                <w:rFonts w:hint="eastAsia"/>
              </w:rPr>
              <w:t>成交业绩表</w:t>
            </w:r>
            <w:r>
              <w:tab/>
            </w:r>
            <w:r>
              <w:fldChar w:fldCharType="begin"/>
            </w:r>
            <w:r>
              <w:instrText xml:space="preserve"> PAGEREF _Toc10393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C91724C" w14:textId="77777777" w:rsidR="000F1C49" w:rsidRDefault="00000000">
          <w:pPr>
            <w:pStyle w:val="TOC1"/>
            <w:tabs>
              <w:tab w:val="right" w:leader="dot" w:pos="8958"/>
            </w:tabs>
          </w:pPr>
          <w:hyperlink w:anchor="_Toc18620" w:history="1">
            <w:r>
              <w:rPr>
                <w:rFonts w:ascii="华文楷体" w:eastAsia="华文楷体" w:hAnsi="华文楷体" w:hint="eastAsia"/>
                <w:szCs w:val="32"/>
              </w:rPr>
              <w:t>十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佐证材料（中标通知书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发票等）</w:t>
            </w:r>
            <w:r>
              <w:tab/>
            </w:r>
            <w:r>
              <w:fldChar w:fldCharType="begin"/>
            </w:r>
            <w:r>
              <w:instrText xml:space="preserve"> PAGEREF _Toc18620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2DAD48D" w14:textId="77777777" w:rsidR="000F1C49" w:rsidRDefault="00000000">
          <w:pPr>
            <w:tabs>
              <w:tab w:val="left" w:pos="763"/>
              <w:tab w:val="center" w:pos="4479"/>
            </w:tabs>
            <w:spacing w:line="480" w:lineRule="auto"/>
            <w:jc w:val="left"/>
            <w:rPr>
              <w:rFonts w:ascii="华文楷体" w:eastAsia="华文楷体" w:hAnsi="华文楷体" w:hint="eastAsia"/>
              <w:b/>
              <w:sz w:val="32"/>
              <w:szCs w:val="32"/>
            </w:rPr>
          </w:pPr>
          <w:r>
            <w:rPr>
              <w:rFonts w:ascii="华文楷体" w:eastAsia="华文楷体" w:hAnsi="华文楷体"/>
              <w:szCs w:val="32"/>
            </w:rPr>
            <w:fldChar w:fldCharType="end"/>
          </w:r>
        </w:p>
      </w:sdtContent>
    </w:sdt>
    <w:p w14:paraId="50192AAB" w14:textId="77777777" w:rsidR="000F1C49" w:rsidRDefault="000F1C49">
      <w:pPr>
        <w:tabs>
          <w:tab w:val="left" w:pos="763"/>
          <w:tab w:val="center" w:pos="4479"/>
        </w:tabs>
        <w:jc w:val="left"/>
        <w:rPr>
          <w:rFonts w:ascii="华文楷体" w:eastAsia="华文楷体" w:hAnsi="华文楷体" w:hint="eastAsia"/>
          <w:b/>
          <w:sz w:val="32"/>
          <w:szCs w:val="32"/>
        </w:rPr>
      </w:pPr>
    </w:p>
    <w:p w14:paraId="7086CF4A" w14:textId="326F5996" w:rsidR="000F1C49" w:rsidRDefault="000F1C49">
      <w:pPr>
        <w:tabs>
          <w:tab w:val="left" w:pos="763"/>
          <w:tab w:val="center" w:pos="4479"/>
        </w:tabs>
        <w:jc w:val="left"/>
        <w:rPr>
          <w:rFonts w:ascii="华文楷体" w:eastAsia="华文楷体" w:hAnsi="华文楷体" w:hint="eastAsia"/>
          <w:b/>
          <w:sz w:val="32"/>
          <w:szCs w:val="32"/>
        </w:rPr>
        <w:sectPr w:rsidR="000F1C49">
          <w:pgSz w:w="11906" w:h="16838"/>
          <w:pgMar w:top="1134" w:right="1474" w:bottom="1134" w:left="1474" w:header="851" w:footer="992" w:gutter="0"/>
          <w:pgNumType w:start="2"/>
          <w:cols w:space="425"/>
          <w:docGrid w:type="lines" w:linePitch="312"/>
        </w:sectPr>
      </w:pPr>
    </w:p>
    <w:p w14:paraId="7ECB3CAB" w14:textId="77777777" w:rsidR="000F1C49" w:rsidRDefault="00000000">
      <w:pPr>
        <w:pStyle w:val="1"/>
        <w:spacing w:line="240" w:lineRule="auto"/>
        <w:sectPr w:rsidR="000F1C49">
          <w:footerReference w:type="default" r:id="rId8"/>
          <w:pgSz w:w="11906" w:h="16838"/>
          <w:pgMar w:top="1134" w:right="1474" w:bottom="1134" w:left="1474" w:header="851" w:footer="992" w:gutter="0"/>
          <w:pgNumType w:start="1"/>
          <w:cols w:space="425"/>
          <w:docGrid w:type="lines" w:linePitch="312"/>
        </w:sectPr>
      </w:pPr>
      <w:bookmarkStart w:id="0" w:name="_Toc3910"/>
      <w:r>
        <w:rPr>
          <w:rFonts w:hint="eastAsia"/>
        </w:rPr>
        <w:lastRenderedPageBreak/>
        <w:t>公司相关资质（生产厂家、各级授权供应商）</w:t>
      </w:r>
      <w:bookmarkEnd w:id="0"/>
    </w:p>
    <w:p w14:paraId="55E376D0" w14:textId="77777777" w:rsidR="000F1C49" w:rsidRDefault="00000000">
      <w:pPr>
        <w:pStyle w:val="1"/>
      </w:pPr>
      <w:bookmarkStart w:id="1" w:name="_Toc2779"/>
      <w:r>
        <w:rPr>
          <w:rFonts w:hint="eastAsia"/>
        </w:rPr>
        <w:lastRenderedPageBreak/>
        <w:t>货物的生产企业是否为中小企业</w:t>
      </w:r>
      <w:bookmarkEnd w:id="1"/>
    </w:p>
    <w:p w14:paraId="1251EBCC" w14:textId="77777777" w:rsidR="000F1C49" w:rsidRDefault="0000000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中小企业声明函（货物类）</w:t>
      </w:r>
    </w:p>
    <w:p w14:paraId="6BCFA99A" w14:textId="77777777" w:rsidR="000F1C49" w:rsidRDefault="000F1C49">
      <w:pPr>
        <w:sectPr w:rsidR="000F1C49">
          <w:pgSz w:w="11906" w:h="16838"/>
          <w:pgMar w:top="1134" w:right="1474" w:bottom="1134" w:left="1474" w:header="851" w:footer="992" w:gutter="0"/>
          <w:pgNumType w:start="1"/>
          <w:cols w:space="425"/>
          <w:docGrid w:type="lines" w:linePitch="312"/>
        </w:sectPr>
      </w:pPr>
    </w:p>
    <w:p w14:paraId="18AA7780" w14:textId="77777777" w:rsidR="000F1C49" w:rsidRDefault="00000000">
      <w:pPr>
        <w:pStyle w:val="1"/>
        <w:sectPr w:rsidR="000F1C49">
          <w:pgSz w:w="11906" w:h="16838"/>
          <w:pgMar w:top="1134" w:right="1474" w:bottom="1134" w:left="1474" w:header="851" w:footer="992" w:gutter="0"/>
          <w:pgNumType w:start="1"/>
          <w:cols w:space="425"/>
          <w:docGrid w:type="lines" w:linePitch="312"/>
        </w:sectPr>
      </w:pPr>
      <w:bookmarkStart w:id="2" w:name="_Toc20433"/>
      <w:r>
        <w:rPr>
          <w:rFonts w:hint="eastAsia"/>
        </w:rPr>
        <w:lastRenderedPageBreak/>
        <w:t>产品授权书</w:t>
      </w:r>
      <w:bookmarkEnd w:id="2"/>
      <w:r>
        <w:rPr>
          <w:rFonts w:hint="eastAsia"/>
        </w:rPr>
        <w:t>、法人授权书</w:t>
      </w:r>
    </w:p>
    <w:p w14:paraId="5EB73B65" w14:textId="77777777" w:rsidR="000F1C49" w:rsidRDefault="00000000">
      <w:pPr>
        <w:pStyle w:val="1"/>
        <w:sectPr w:rsidR="000F1C49">
          <w:pgSz w:w="11906" w:h="16838"/>
          <w:pgMar w:top="1134" w:right="1474" w:bottom="1134" w:left="1474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lastRenderedPageBreak/>
        <w:t>信用信息证明</w:t>
      </w:r>
    </w:p>
    <w:p w14:paraId="366E7FFD" w14:textId="77777777" w:rsidR="000F1C49" w:rsidRDefault="00000000">
      <w:pPr>
        <w:pStyle w:val="1"/>
        <w:sectPr w:rsidR="000F1C49">
          <w:pgSz w:w="11906" w:h="16838"/>
          <w:pgMar w:top="1134" w:right="1474" w:bottom="1134" w:left="1474" w:header="851" w:footer="992" w:gutter="0"/>
          <w:pgNumType w:start="1"/>
          <w:cols w:space="425"/>
          <w:docGrid w:type="lines" w:linePitch="312"/>
        </w:sectPr>
      </w:pPr>
      <w:bookmarkStart w:id="3" w:name="_Toc3029"/>
      <w:r>
        <w:rPr>
          <w:rFonts w:hint="eastAsia"/>
        </w:rPr>
        <w:lastRenderedPageBreak/>
        <w:t>产品注册证、技术参数、详细配置清单、产品彩页</w:t>
      </w:r>
      <w:bookmarkEnd w:id="3"/>
    </w:p>
    <w:p w14:paraId="4830CEC6" w14:textId="77777777" w:rsidR="000F1C49" w:rsidRDefault="00000000">
      <w:pPr>
        <w:pStyle w:val="1"/>
        <w:spacing w:line="340" w:lineRule="exact"/>
        <w:jc w:val="center"/>
      </w:pPr>
      <w:bookmarkStart w:id="4" w:name="_Toc29178"/>
      <w:r>
        <w:rPr>
          <w:rFonts w:hint="eastAsia"/>
        </w:rPr>
        <w:lastRenderedPageBreak/>
        <w:t>产品价格方案推荐表</w:t>
      </w:r>
      <w:bookmarkEnd w:id="4"/>
    </w:p>
    <w:tbl>
      <w:tblPr>
        <w:tblStyle w:val="ae"/>
        <w:tblpPr w:leftFromText="180" w:rightFromText="180" w:vertAnchor="page" w:horzAnchor="page" w:tblpXSpec="center" w:tblpY="2502"/>
        <w:tblOverlap w:val="never"/>
        <w:tblW w:w="9809" w:type="dxa"/>
        <w:jc w:val="center"/>
        <w:tblLayout w:type="fixed"/>
        <w:tblLook w:val="04A0" w:firstRow="1" w:lastRow="0" w:firstColumn="1" w:lastColumn="0" w:noHBand="0" w:noVBand="1"/>
      </w:tblPr>
      <w:tblGrid>
        <w:gridCol w:w="2685"/>
        <w:gridCol w:w="2962"/>
        <w:gridCol w:w="850"/>
        <w:gridCol w:w="3312"/>
      </w:tblGrid>
      <w:tr w:rsidR="000F1C49" w14:paraId="04437C78" w14:textId="77777777" w:rsidTr="00AC7651">
        <w:trPr>
          <w:trHeight w:val="539"/>
          <w:jc w:val="center"/>
        </w:trPr>
        <w:tc>
          <w:tcPr>
            <w:tcW w:w="2685" w:type="dxa"/>
            <w:vAlign w:val="center"/>
          </w:tcPr>
          <w:p w14:paraId="13794ECF" w14:textId="77777777" w:rsidR="000F1C49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项目名称</w:t>
            </w:r>
          </w:p>
        </w:tc>
        <w:tc>
          <w:tcPr>
            <w:tcW w:w="7124" w:type="dxa"/>
            <w:gridSpan w:val="3"/>
            <w:vAlign w:val="center"/>
          </w:tcPr>
          <w:p w14:paraId="2FD11C9D" w14:textId="77777777" w:rsidR="000F1C49" w:rsidRDefault="000F1C49">
            <w:pPr>
              <w:rPr>
                <w:sz w:val="24"/>
                <w:szCs w:val="32"/>
              </w:rPr>
            </w:pPr>
          </w:p>
        </w:tc>
      </w:tr>
      <w:tr w:rsidR="000F1C49" w14:paraId="1C1EA3DF" w14:textId="77777777" w:rsidTr="00AC7651">
        <w:trPr>
          <w:trHeight w:val="556"/>
          <w:jc w:val="center"/>
        </w:trPr>
        <w:tc>
          <w:tcPr>
            <w:tcW w:w="2685" w:type="dxa"/>
            <w:vAlign w:val="center"/>
          </w:tcPr>
          <w:p w14:paraId="2C0ABB5F" w14:textId="77777777" w:rsidR="000F1C49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公司名称</w:t>
            </w:r>
          </w:p>
        </w:tc>
        <w:tc>
          <w:tcPr>
            <w:tcW w:w="2962" w:type="dxa"/>
            <w:vAlign w:val="center"/>
          </w:tcPr>
          <w:p w14:paraId="32C2F2B2" w14:textId="77777777" w:rsidR="000F1C49" w:rsidRDefault="000F1C49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BE55F91" w14:textId="77777777" w:rsidR="000F1C49" w:rsidRDefault="00000000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3312" w:type="dxa"/>
            <w:vAlign w:val="center"/>
          </w:tcPr>
          <w:p w14:paraId="299033C4" w14:textId="77777777" w:rsidR="000F1C49" w:rsidRDefault="000F1C49">
            <w:pPr>
              <w:jc w:val="center"/>
              <w:rPr>
                <w:sz w:val="24"/>
                <w:szCs w:val="32"/>
              </w:rPr>
            </w:pPr>
          </w:p>
        </w:tc>
      </w:tr>
      <w:tr w:rsidR="000F1C49" w14:paraId="13FE847F" w14:textId="77777777" w:rsidTr="00AC7651">
        <w:trPr>
          <w:trHeight w:val="6239"/>
          <w:jc w:val="center"/>
        </w:trPr>
        <w:tc>
          <w:tcPr>
            <w:tcW w:w="9809" w:type="dxa"/>
            <w:gridSpan w:val="4"/>
          </w:tcPr>
          <w:p w14:paraId="5E81684B" w14:textId="77777777" w:rsidR="000F1C49" w:rsidRDefault="00000000">
            <w:pPr>
              <w:spacing w:line="360" w:lineRule="auto"/>
              <w:rPr>
                <w:sz w:val="24"/>
                <w:szCs w:val="32"/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>产业发展：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</w:t>
            </w:r>
          </w:p>
          <w:p w14:paraId="258AEDA0" w14:textId="77777777" w:rsidR="000F1C49" w:rsidRDefault="00000000">
            <w:pPr>
              <w:spacing w:line="360" w:lineRule="auto"/>
              <w:rPr>
                <w:sz w:val="24"/>
                <w:szCs w:val="32"/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>全国市场占有率（</w:t>
            </w:r>
            <w:r>
              <w:rPr>
                <w:rFonts w:hint="eastAsia"/>
                <w:sz w:val="24"/>
                <w:szCs w:val="32"/>
              </w:rPr>
              <w:t>%</w:t>
            </w:r>
            <w:r>
              <w:rPr>
                <w:rFonts w:hint="eastAsia"/>
                <w:sz w:val="24"/>
                <w:szCs w:val="32"/>
              </w:rPr>
              <w:t>）：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</w:t>
            </w:r>
          </w:p>
          <w:p w14:paraId="5DCAC793" w14:textId="77777777" w:rsidR="000F1C49" w:rsidRDefault="00000000">
            <w:pPr>
              <w:spacing w:line="360" w:lineRule="auto"/>
              <w:rPr>
                <w:sz w:val="24"/>
                <w:szCs w:val="32"/>
                <w:u w:val="single"/>
              </w:rPr>
            </w:pPr>
            <w:r>
              <w:rPr>
                <w:rFonts w:hint="eastAsia"/>
                <w:sz w:val="24"/>
                <w:szCs w:val="32"/>
              </w:rPr>
              <w:t>主要用户范围（如全国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华南地区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华北地区）：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     </w:t>
            </w:r>
          </w:p>
          <w:p w14:paraId="475731F0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货物的生产企业是否为中小企业（是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/  </w:t>
            </w:r>
            <w:r>
              <w:rPr>
                <w:rFonts w:hint="eastAsia"/>
                <w:sz w:val="24"/>
                <w:szCs w:val="32"/>
              </w:rPr>
              <w:t>否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）</w:t>
            </w:r>
          </w:p>
          <w:p w14:paraId="77238E5D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耗材</w:t>
            </w:r>
            <w:r>
              <w:rPr>
                <w:rFonts w:hint="eastAsia"/>
                <w:sz w:val="24"/>
                <w:szCs w:val="32"/>
              </w:rPr>
              <w:t xml:space="preserve"> / </w:t>
            </w:r>
            <w:r>
              <w:rPr>
                <w:rFonts w:hint="eastAsia"/>
                <w:sz w:val="24"/>
                <w:szCs w:val="32"/>
              </w:rPr>
              <w:t>易损备品备件（指需要定期更换）（有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/  </w:t>
            </w:r>
            <w:r>
              <w:rPr>
                <w:rFonts w:hint="eastAsia"/>
                <w:sz w:val="24"/>
                <w:szCs w:val="32"/>
              </w:rPr>
              <w:t>无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），如有需提供采购渠道及报价（详见耗材价格方案推荐表）</w:t>
            </w:r>
          </w:p>
          <w:p w14:paraId="2A197F3F" w14:textId="77777777" w:rsidR="000F1C49" w:rsidRDefault="000F1C49">
            <w:pPr>
              <w:rPr>
                <w:sz w:val="24"/>
                <w:szCs w:val="32"/>
              </w:rPr>
            </w:pPr>
          </w:p>
          <w:p w14:paraId="2F33584C" w14:textId="77777777" w:rsidR="000F1C49" w:rsidRDefault="000F1C49">
            <w:pPr>
              <w:rPr>
                <w:sz w:val="24"/>
                <w:szCs w:val="32"/>
              </w:rPr>
            </w:pPr>
          </w:p>
          <w:p w14:paraId="5FCF2F3A" w14:textId="77777777" w:rsidR="000F1C49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标准配置方案：</w:t>
            </w:r>
          </w:p>
          <w:p w14:paraId="2A53B92F" w14:textId="77777777" w:rsidR="000F1C49" w:rsidRDefault="000F1C49">
            <w:pPr>
              <w:spacing w:line="360" w:lineRule="auto"/>
              <w:rPr>
                <w:sz w:val="24"/>
                <w:szCs w:val="32"/>
              </w:rPr>
            </w:pPr>
          </w:p>
          <w:p w14:paraId="68F4163D" w14:textId="77777777" w:rsidR="000F1C49" w:rsidRDefault="000F1C49">
            <w:pPr>
              <w:rPr>
                <w:sz w:val="24"/>
                <w:szCs w:val="32"/>
              </w:rPr>
            </w:pPr>
          </w:p>
          <w:p w14:paraId="77061E03" w14:textId="77777777" w:rsidR="000F1C49" w:rsidRDefault="000F1C49">
            <w:pPr>
              <w:rPr>
                <w:sz w:val="24"/>
                <w:szCs w:val="32"/>
              </w:rPr>
            </w:pPr>
          </w:p>
          <w:p w14:paraId="40BA62F5" w14:textId="77777777" w:rsidR="000F1C49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供应商针对本项目提供的除产品标准配置方案以外额外增加的配置，包含在总报价内，无需再额外收费（有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/  </w:t>
            </w:r>
            <w:r>
              <w:rPr>
                <w:rFonts w:hint="eastAsia"/>
                <w:sz w:val="24"/>
                <w:szCs w:val="32"/>
              </w:rPr>
              <w:t>无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）：</w:t>
            </w:r>
          </w:p>
          <w:p w14:paraId="4973333C" w14:textId="77777777" w:rsidR="000F1C49" w:rsidRDefault="000F1C49">
            <w:pPr>
              <w:rPr>
                <w:sz w:val="24"/>
                <w:szCs w:val="32"/>
              </w:rPr>
            </w:pPr>
          </w:p>
          <w:p w14:paraId="638163A7" w14:textId="77777777" w:rsidR="000F1C49" w:rsidRDefault="000F1C49">
            <w:pPr>
              <w:rPr>
                <w:sz w:val="24"/>
                <w:szCs w:val="32"/>
              </w:rPr>
            </w:pPr>
          </w:p>
          <w:p w14:paraId="75D8FC38" w14:textId="77777777" w:rsidR="000F1C49" w:rsidRDefault="000F1C49">
            <w:pPr>
              <w:rPr>
                <w:sz w:val="24"/>
                <w:szCs w:val="32"/>
              </w:rPr>
            </w:pPr>
          </w:p>
          <w:p w14:paraId="2050E888" w14:textId="77777777" w:rsidR="000F1C49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注：</w:t>
            </w: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</w:rPr>
              <w:t>、所有产品交付到院方时，需保证院方可直接使用，无需院方再进行其他后续工作，如机房改造、信息系统端口连接等（交钥匙工程）！</w:t>
            </w:r>
          </w:p>
          <w:p w14:paraId="5AF56A5E" w14:textId="77777777" w:rsidR="000F1C49" w:rsidRDefault="00000000">
            <w:pPr>
              <w:numPr>
                <w:ilvl w:val="0"/>
                <w:numId w:val="2"/>
              </w:numPr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如产品有耗材采购，需配合院方线上采购工作！</w:t>
            </w:r>
          </w:p>
        </w:tc>
      </w:tr>
      <w:tr w:rsidR="000F1C49" w14:paraId="7455AE46" w14:textId="77777777" w:rsidTr="00AC7651">
        <w:trPr>
          <w:trHeight w:val="2839"/>
          <w:jc w:val="center"/>
        </w:trPr>
        <w:tc>
          <w:tcPr>
            <w:tcW w:w="9809" w:type="dxa"/>
            <w:gridSpan w:val="4"/>
          </w:tcPr>
          <w:p w14:paraId="262DC8A4" w14:textId="77777777" w:rsidR="000F1C49" w:rsidRDefault="000F1C49">
            <w:pPr>
              <w:rPr>
                <w:sz w:val="24"/>
                <w:szCs w:val="32"/>
              </w:rPr>
            </w:pPr>
          </w:p>
          <w:p w14:paraId="45770083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维保供货方案：</w:t>
            </w:r>
          </w:p>
          <w:p w14:paraId="015B7FA1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保修：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32"/>
              </w:rPr>
              <w:t>年</w:t>
            </w:r>
          </w:p>
          <w:p w14:paraId="2E3BF564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售后服务响应时间：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小时响应，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小时到达现场，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小时内无法完成维修将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日历日提供不低于该品牌型号的备用机。</w:t>
            </w:r>
          </w:p>
          <w:p w14:paraId="4D41D61E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升级更新：设备出保后遇到软件升级情况，免费升级更新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/  </w:t>
            </w:r>
            <w:r>
              <w:rPr>
                <w:rFonts w:hint="eastAsia"/>
                <w:sz w:val="24"/>
                <w:szCs w:val="32"/>
              </w:rPr>
              <w:t>需收费更新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14:paraId="71C02B9A" w14:textId="77777777" w:rsidR="000F1C49" w:rsidRDefault="0000000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供货期：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日历日</w:t>
            </w:r>
          </w:p>
        </w:tc>
      </w:tr>
      <w:tr w:rsidR="000F1C49" w14:paraId="00F1EF6F" w14:textId="77777777" w:rsidTr="00AC7651">
        <w:trPr>
          <w:trHeight w:val="12012"/>
          <w:jc w:val="center"/>
        </w:trPr>
        <w:tc>
          <w:tcPr>
            <w:tcW w:w="9809" w:type="dxa"/>
            <w:gridSpan w:val="4"/>
          </w:tcPr>
          <w:p w14:paraId="160BB309" w14:textId="77777777" w:rsidR="000F1C49" w:rsidRDefault="00000000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价格方案：</w:t>
            </w:r>
          </w:p>
          <w:p w14:paraId="59E020A2" w14:textId="77777777" w:rsidR="000F1C49" w:rsidRDefault="000F1C49">
            <w:pPr>
              <w:rPr>
                <w:sz w:val="24"/>
                <w:szCs w:val="32"/>
              </w:rPr>
            </w:pPr>
          </w:p>
          <w:tbl>
            <w:tblPr>
              <w:tblW w:w="4996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3043"/>
              <w:gridCol w:w="2015"/>
              <w:gridCol w:w="1425"/>
              <w:gridCol w:w="1425"/>
            </w:tblGrid>
            <w:tr w:rsidR="000F1C49" w14:paraId="2AEC4077" w14:textId="77777777">
              <w:trPr>
                <w:trHeight w:hRule="exact" w:val="567"/>
                <w:jc w:val="center"/>
              </w:trPr>
              <w:tc>
                <w:tcPr>
                  <w:tcW w:w="8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650C1D1" w14:textId="77777777" w:rsidR="000F1C49" w:rsidRDefault="00000000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设备名称</w:t>
                  </w:r>
                </w:p>
              </w:tc>
              <w:tc>
                <w:tcPr>
                  <w:tcW w:w="15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3283608" w14:textId="77777777" w:rsidR="000F1C49" w:rsidRDefault="00000000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品牌型号</w:t>
                  </w:r>
                </w:p>
              </w:tc>
              <w:tc>
                <w:tcPr>
                  <w:tcW w:w="10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18ADB936" w14:textId="77777777" w:rsidR="000F1C49" w:rsidRDefault="00000000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数量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（台/套）</w:t>
                  </w: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6FA19" w14:textId="77777777" w:rsidR="000F1C49" w:rsidRDefault="00000000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单价（万元）</w:t>
                  </w: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574BD" w14:textId="77777777" w:rsidR="000F1C49" w:rsidRDefault="00000000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总价（万元）</w:t>
                  </w:r>
                </w:p>
              </w:tc>
            </w:tr>
            <w:tr w:rsidR="000F1C49" w14:paraId="4D7643B1" w14:textId="77777777">
              <w:trPr>
                <w:trHeight w:val="680"/>
                <w:jc w:val="center"/>
              </w:trPr>
              <w:tc>
                <w:tcPr>
                  <w:tcW w:w="8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71EBD9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1BCC5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63C2B5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05317E3D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C48D86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</w:tr>
            <w:tr w:rsidR="000F1C49" w14:paraId="070C2E50" w14:textId="77777777">
              <w:trPr>
                <w:trHeight w:val="680"/>
                <w:jc w:val="center"/>
              </w:trPr>
              <w:tc>
                <w:tcPr>
                  <w:tcW w:w="8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0FBA5C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6D4C30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10B570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4F0D6806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5C7BF4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</w:tr>
            <w:tr w:rsidR="000F1C49" w14:paraId="0BB7DA4B" w14:textId="77777777">
              <w:trPr>
                <w:trHeight w:val="680"/>
                <w:jc w:val="center"/>
              </w:trPr>
              <w:tc>
                <w:tcPr>
                  <w:tcW w:w="8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597166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605B0D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91EB72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670259A4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5D1A0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</w:tr>
            <w:tr w:rsidR="000F1C49" w14:paraId="33464493" w14:textId="77777777">
              <w:trPr>
                <w:trHeight w:val="680"/>
                <w:jc w:val="center"/>
              </w:trPr>
              <w:tc>
                <w:tcPr>
                  <w:tcW w:w="8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3E29B1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5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D238DB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DBDCF6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14:paraId="22B89413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5540D" w14:textId="77777777" w:rsidR="000F1C49" w:rsidRDefault="000F1C49">
                  <w:pPr>
                    <w:framePr w:hSpace="180" w:wrap="around" w:vAnchor="page" w:hAnchor="page" w:xAlign="center" w:y="2502"/>
                    <w:widowControl/>
                    <w:suppressOverlap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sz w:val="24"/>
                    </w:rPr>
                  </w:pPr>
                </w:p>
              </w:tc>
            </w:tr>
          </w:tbl>
          <w:p w14:paraId="29C18AAE" w14:textId="77777777" w:rsidR="000F1C49" w:rsidRDefault="000F1C49">
            <w:pPr>
              <w:rPr>
                <w:sz w:val="24"/>
                <w:szCs w:val="32"/>
              </w:rPr>
            </w:pPr>
          </w:p>
        </w:tc>
      </w:tr>
      <w:tr w:rsidR="000F1C49" w14:paraId="7C9F6938" w14:textId="77777777" w:rsidTr="00AC7651">
        <w:trPr>
          <w:trHeight w:val="567"/>
          <w:jc w:val="center"/>
        </w:trPr>
        <w:tc>
          <w:tcPr>
            <w:tcW w:w="9809" w:type="dxa"/>
            <w:gridSpan w:val="4"/>
            <w:vAlign w:val="center"/>
          </w:tcPr>
          <w:p w14:paraId="5C7B2DF8" w14:textId="77777777" w:rsidR="000F1C49" w:rsidRDefault="00000000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公司代表签字：</w:t>
            </w:r>
            <w:r>
              <w:rPr>
                <w:rFonts w:hint="eastAsia"/>
                <w:sz w:val="24"/>
                <w:szCs w:val="32"/>
              </w:rPr>
              <w:t xml:space="preserve">                       </w:t>
            </w:r>
            <w:r>
              <w:rPr>
                <w:rFonts w:hint="eastAsia"/>
                <w:sz w:val="24"/>
                <w:szCs w:val="32"/>
              </w:rPr>
              <w:t>时间：</w:t>
            </w:r>
          </w:p>
        </w:tc>
      </w:tr>
    </w:tbl>
    <w:p w14:paraId="0A9484C1" w14:textId="77777777" w:rsidR="000F1C49" w:rsidRDefault="000F1C49"/>
    <w:p w14:paraId="7EB599E1" w14:textId="77777777" w:rsidR="000F1C49" w:rsidRDefault="000F1C49">
      <w:pPr>
        <w:sectPr w:rsidR="000F1C49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7DD4EAB" w14:textId="77777777" w:rsidR="000F1C49" w:rsidRDefault="00000000">
      <w:pPr>
        <w:pStyle w:val="1"/>
        <w:jc w:val="center"/>
      </w:pPr>
      <w:bookmarkStart w:id="5" w:name="_Toc18004"/>
      <w:r>
        <w:rPr>
          <w:rFonts w:hint="eastAsia"/>
        </w:rPr>
        <w:lastRenderedPageBreak/>
        <w:t>耗材价格方案推荐表（如有）</w:t>
      </w:r>
      <w:bookmarkEnd w:id="5"/>
    </w:p>
    <w:tbl>
      <w:tblPr>
        <w:tblW w:w="5618" w:type="pct"/>
        <w:tblInd w:w="-863" w:type="dxa"/>
        <w:tblLook w:val="04A0" w:firstRow="1" w:lastRow="0" w:firstColumn="1" w:lastColumn="0" w:noHBand="0" w:noVBand="1"/>
      </w:tblPr>
      <w:tblGrid>
        <w:gridCol w:w="751"/>
        <w:gridCol w:w="1420"/>
        <w:gridCol w:w="1385"/>
        <w:gridCol w:w="1187"/>
        <w:gridCol w:w="1187"/>
        <w:gridCol w:w="1015"/>
        <w:gridCol w:w="1356"/>
        <w:gridCol w:w="1187"/>
        <w:gridCol w:w="1187"/>
        <w:gridCol w:w="1187"/>
        <w:gridCol w:w="1436"/>
        <w:gridCol w:w="940"/>
        <w:gridCol w:w="1688"/>
      </w:tblGrid>
      <w:tr w:rsidR="000F1C49" w14:paraId="597257C2" w14:textId="77777777">
        <w:trPr>
          <w:trHeight w:val="127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A866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2652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试剂耗材名称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0CC1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1106B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BD94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注册证号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8F09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省平台ID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35EB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省平台联盟价格（按人份）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568E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珠海市三甲收费标准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6BCA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单价（元）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★标注单位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1F4EE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测试数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326B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每人份单价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F256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本院是否在用（是/否）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A150" w14:textId="77777777" w:rsidR="000F1C49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发票复印件清单（3份分以上，放佐证材料处）</w:t>
            </w:r>
          </w:p>
        </w:tc>
      </w:tr>
      <w:tr w:rsidR="000F1C49" w14:paraId="6FB7B997" w14:textId="77777777">
        <w:trPr>
          <w:trHeight w:val="88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D9FF8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0EB58D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7AE81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E3AE4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2739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BB336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701FA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381C1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589DB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65EA4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98961" w14:textId="77777777" w:rsidR="000F1C49" w:rsidRDefault="000F1C49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812DF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DD89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1C49" w14:paraId="6D83A681" w14:textId="77777777">
        <w:trPr>
          <w:trHeight w:val="88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7DA7A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567A5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5D905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35183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AC703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8F4F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3C602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FFB64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BFBCD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7C475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8A64E" w14:textId="77777777" w:rsidR="000F1C49" w:rsidRDefault="000F1C49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0C418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AAAD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1C49" w14:paraId="62C25D93" w14:textId="77777777">
        <w:trPr>
          <w:trHeight w:val="88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7A623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6F8C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17D0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76B1E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52E98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96F1C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8629C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BC18E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D37FC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97864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C76DD" w14:textId="77777777" w:rsidR="000F1C49" w:rsidRDefault="000F1C49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8AA4A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C6F4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1C49" w14:paraId="0AA4E473" w14:textId="77777777">
        <w:trPr>
          <w:trHeight w:val="88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CAF8F" w14:textId="77777777" w:rsidR="000F1C49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7F504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5BCB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3D36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5F884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BA6C2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5344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C3C09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7E110" w14:textId="77777777" w:rsidR="000F1C49" w:rsidRDefault="000F1C49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1FAB4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BA7B4" w14:textId="77777777" w:rsidR="000F1C49" w:rsidRDefault="000F1C49">
            <w:pPr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D75D6" w14:textId="77777777" w:rsidR="000F1C49" w:rsidRDefault="000F1C49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7D97" w14:textId="77777777" w:rsidR="000F1C49" w:rsidRDefault="000F1C49">
            <w:pP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DCB40A" w14:textId="77777777" w:rsidR="000F1C49" w:rsidRDefault="000F1C49">
      <w:pPr>
        <w:tabs>
          <w:tab w:val="left" w:pos="2520"/>
        </w:tabs>
      </w:pPr>
    </w:p>
    <w:p w14:paraId="17F3E08B" w14:textId="77777777" w:rsidR="000F1C49" w:rsidRDefault="000F1C49">
      <w:pPr>
        <w:tabs>
          <w:tab w:val="left" w:pos="2520"/>
        </w:tabs>
      </w:pPr>
    </w:p>
    <w:p w14:paraId="01F9E02F" w14:textId="77777777" w:rsidR="000F1C49" w:rsidRDefault="00000000">
      <w:pPr>
        <w:tabs>
          <w:tab w:val="left" w:pos="2520"/>
        </w:tabs>
      </w:pPr>
      <w:r>
        <w:rPr>
          <w:rFonts w:hint="eastAsia"/>
          <w:sz w:val="24"/>
          <w:szCs w:val="32"/>
        </w:rPr>
        <w:t>公司代表签字：</w:t>
      </w:r>
      <w:r>
        <w:rPr>
          <w:rFonts w:hint="eastAsia"/>
          <w:sz w:val="24"/>
          <w:szCs w:val="32"/>
        </w:rPr>
        <w:t xml:space="preserve">                                                                                 </w:t>
      </w:r>
      <w:r>
        <w:rPr>
          <w:rFonts w:hint="eastAsia"/>
          <w:sz w:val="24"/>
          <w:szCs w:val="32"/>
        </w:rPr>
        <w:t>时间：</w:t>
      </w:r>
    </w:p>
    <w:p w14:paraId="6A1A1A94" w14:textId="77777777" w:rsidR="000F1C49" w:rsidRDefault="000F1C49">
      <w:pPr>
        <w:tabs>
          <w:tab w:val="left" w:pos="2520"/>
        </w:tabs>
        <w:sectPr w:rsidR="000F1C4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067A7FC1" w14:textId="77777777" w:rsidR="000F1C49" w:rsidRDefault="00000000">
      <w:pPr>
        <w:pStyle w:val="1"/>
        <w:jc w:val="center"/>
        <w:rPr>
          <w:rFonts w:ascii="华文楷体" w:eastAsia="华文楷体" w:hAnsi="华文楷体" w:hint="eastAsia"/>
          <w:szCs w:val="32"/>
        </w:rPr>
        <w:sectPr w:rsidR="000F1C4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6" w:name="_Toc10393"/>
      <w:r>
        <w:rPr>
          <w:rFonts w:ascii="华文楷体" w:eastAsia="华文楷体" w:hAnsi="华文楷体" w:hint="eastAsia"/>
          <w:szCs w:val="32"/>
        </w:rPr>
        <w:lastRenderedPageBreak/>
        <w:t>收费情况（该设备是否可收费，如可收费请列出收费项目名称、收费编码、收费金额）</w:t>
      </w:r>
    </w:p>
    <w:p w14:paraId="2483CD61" w14:textId="77777777" w:rsidR="000F1C49" w:rsidRDefault="00000000">
      <w:pPr>
        <w:pStyle w:val="1"/>
        <w:jc w:val="center"/>
        <w:rPr>
          <w:rFonts w:ascii="华文楷体" w:eastAsia="华文楷体" w:hAnsi="华文楷体" w:hint="eastAsia"/>
          <w:szCs w:val="32"/>
        </w:rPr>
      </w:pPr>
      <w:r>
        <w:rPr>
          <w:rFonts w:hint="eastAsia"/>
        </w:rPr>
        <w:lastRenderedPageBreak/>
        <w:t>成交业绩表</w:t>
      </w:r>
      <w:bookmarkEnd w:id="6"/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622"/>
        <w:gridCol w:w="1332"/>
        <w:gridCol w:w="1977"/>
        <w:gridCol w:w="2235"/>
        <w:gridCol w:w="2923"/>
        <w:gridCol w:w="2300"/>
      </w:tblGrid>
      <w:tr w:rsidR="000F1C49" w14:paraId="03DEEA8E" w14:textId="77777777">
        <w:trPr>
          <w:trHeight w:val="412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6F6AD9E7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713660AF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E281DD2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40CF20E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FAEEB16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成交价格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647D8953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配置与我院方案异同点</w:t>
            </w:r>
          </w:p>
        </w:tc>
        <w:tc>
          <w:tcPr>
            <w:tcW w:w="2300" w:type="dxa"/>
          </w:tcPr>
          <w:p w14:paraId="3F0A294B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F1C49" w14:paraId="31D4465E" w14:textId="77777777">
        <w:trPr>
          <w:trHeight w:val="601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19D907EE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611EDBC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8DA089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F881A51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73665543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37E1E240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 w:val="restart"/>
          </w:tcPr>
          <w:p w14:paraId="6FB19547" w14:textId="77777777" w:rsidR="000F1C49" w:rsidRDefault="0000000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1.列举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近三年</w:t>
            </w:r>
            <w:r>
              <w:rPr>
                <w:rFonts w:ascii="仿宋" w:eastAsia="仿宋" w:hAnsi="仿宋" w:hint="eastAsia"/>
                <w:b/>
                <w:sz w:val="24"/>
              </w:rPr>
              <w:t>成交项目须为同品牌型号或具备参考性项目；</w:t>
            </w:r>
          </w:p>
          <w:p w14:paraId="0AB8B171" w14:textId="77777777" w:rsidR="000F1C49" w:rsidRDefault="0000000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2.重点列举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广东省内三甲医院</w:t>
            </w:r>
            <w:r>
              <w:rPr>
                <w:rFonts w:ascii="仿宋" w:eastAsia="仿宋" w:hAnsi="仿宋" w:hint="eastAsia"/>
                <w:b/>
                <w:sz w:val="24"/>
              </w:rPr>
              <w:t>成交记录；</w:t>
            </w:r>
          </w:p>
          <w:p w14:paraId="6A7BFE36" w14:textId="77777777" w:rsidR="000F1C49" w:rsidRDefault="0000000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3.需提供中标通知书或合同扫描件并加盖公章。</w:t>
            </w:r>
          </w:p>
        </w:tc>
      </w:tr>
      <w:tr w:rsidR="000F1C49" w14:paraId="247668AB" w14:textId="77777777">
        <w:trPr>
          <w:trHeight w:val="615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379C5B71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46CC8FC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C67113C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790D12A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5913AB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2F85E17C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/>
          </w:tcPr>
          <w:p w14:paraId="3E282092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F1C49" w14:paraId="5B8C31A2" w14:textId="77777777">
        <w:trPr>
          <w:trHeight w:val="615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6D9A239D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D55206A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5C96F61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2BC2B328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75FD3FB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25424D7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/>
          </w:tcPr>
          <w:p w14:paraId="5116321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F1C49" w14:paraId="1D14C861" w14:textId="77777777">
        <w:trPr>
          <w:trHeight w:val="615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2C59042C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E01CA2C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5B5F10B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FED24F6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7AFD5C6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FA8CFB0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/>
          </w:tcPr>
          <w:p w14:paraId="0A348D13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F1C49" w14:paraId="6AE1A657" w14:textId="77777777">
        <w:trPr>
          <w:trHeight w:val="615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4157E6BD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643BAEA9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60A8669B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77520A6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23726011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5DC24E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/>
          </w:tcPr>
          <w:p w14:paraId="1980524A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0F1C49" w14:paraId="48B9F071" w14:textId="77777777">
        <w:trPr>
          <w:trHeight w:val="567"/>
          <w:jc w:val="center"/>
        </w:trPr>
        <w:tc>
          <w:tcPr>
            <w:tcW w:w="785" w:type="dxa"/>
            <w:shd w:val="clear" w:color="auto" w:fill="auto"/>
            <w:vAlign w:val="center"/>
          </w:tcPr>
          <w:p w14:paraId="6DB7400E" w14:textId="77777777" w:rsidR="000F1C49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A213B0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7E1F1E0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2090E05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06BA206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3C33693E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300" w:type="dxa"/>
            <w:vMerge/>
          </w:tcPr>
          <w:p w14:paraId="1B5937AF" w14:textId="77777777" w:rsidR="000F1C49" w:rsidRDefault="000F1C49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049FDEA" w14:textId="77777777" w:rsidR="000F1C49" w:rsidRDefault="000F1C49">
      <w:pPr>
        <w:sectPr w:rsidR="000F1C4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519EABD6" w14:textId="77777777" w:rsidR="000F1C49" w:rsidRDefault="00000000">
      <w:pPr>
        <w:pStyle w:val="1"/>
      </w:pPr>
      <w:bookmarkStart w:id="7" w:name="_Toc18620"/>
      <w:r>
        <w:rPr>
          <w:rFonts w:hint="eastAsia"/>
        </w:rPr>
        <w:lastRenderedPageBreak/>
        <w:t>佐证材料（中标通知书</w:t>
      </w:r>
      <w:r>
        <w:rPr>
          <w:rFonts w:hint="eastAsia"/>
        </w:rPr>
        <w:t>/</w:t>
      </w:r>
      <w:r>
        <w:rPr>
          <w:rFonts w:hint="eastAsia"/>
        </w:rPr>
        <w:t>合同</w:t>
      </w:r>
      <w:r>
        <w:rPr>
          <w:rFonts w:hint="eastAsia"/>
        </w:rPr>
        <w:t>/</w:t>
      </w:r>
      <w:r>
        <w:rPr>
          <w:rFonts w:hint="eastAsia"/>
        </w:rPr>
        <w:t>发票等）</w:t>
      </w:r>
      <w:bookmarkEnd w:id="7"/>
    </w:p>
    <w:p w14:paraId="4F330290" w14:textId="77777777" w:rsidR="000F1C49" w:rsidRDefault="00000000">
      <w:pPr>
        <w:jc w:val="righ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注：遮挡价格无效</w:t>
      </w:r>
    </w:p>
    <w:sectPr w:rsidR="000F1C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D027" w14:textId="77777777" w:rsidR="004925D3" w:rsidRDefault="004925D3">
      <w:pPr>
        <w:spacing w:line="240" w:lineRule="auto"/>
      </w:pPr>
      <w:r>
        <w:separator/>
      </w:r>
    </w:p>
  </w:endnote>
  <w:endnote w:type="continuationSeparator" w:id="0">
    <w:p w14:paraId="08BE5BF4" w14:textId="77777777" w:rsidR="004925D3" w:rsidRDefault="00492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F6E1" w14:textId="77777777" w:rsidR="000F1C4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3B35D" wp14:editId="1734ED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9C96" w14:textId="77777777" w:rsidR="000F1C49" w:rsidRDefault="00000000">
                          <w:pPr>
                            <w:pStyle w:val="a8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3B3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8A9C96" w14:textId="77777777" w:rsidR="000F1C49" w:rsidRDefault="00000000">
                    <w:pPr>
                      <w:pStyle w:val="a8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7C75" w14:textId="77777777" w:rsidR="000F1C49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42A22" wp14:editId="3D5150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AF548" w14:textId="77777777" w:rsidR="000F1C49" w:rsidRDefault="00000000">
                          <w:pPr>
                            <w:pStyle w:val="a8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42A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89AF548" w14:textId="77777777" w:rsidR="000F1C49" w:rsidRDefault="00000000">
                    <w:pPr>
                      <w:pStyle w:val="a8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B498" w14:textId="77777777" w:rsidR="004925D3" w:rsidRDefault="004925D3">
      <w:pPr>
        <w:spacing w:line="240" w:lineRule="auto"/>
      </w:pPr>
      <w:r>
        <w:separator/>
      </w:r>
    </w:p>
  </w:footnote>
  <w:footnote w:type="continuationSeparator" w:id="0">
    <w:p w14:paraId="4E2EF5D6" w14:textId="77777777" w:rsidR="004925D3" w:rsidRDefault="00492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B3F05"/>
    <w:multiLevelType w:val="singleLevel"/>
    <w:tmpl w:val="B6DB3F0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609D345"/>
    <w:multiLevelType w:val="singleLevel"/>
    <w:tmpl w:val="2609D345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942956119">
    <w:abstractNumId w:val="1"/>
  </w:num>
  <w:num w:numId="2" w16cid:durableId="45483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yYjg4OGYzMzU1ZjUzZjQ2MjJjMzY3OWNkMDI1ZDMifQ=="/>
    <w:docVar w:name="KSO_WPS_MARK_KEY" w:val="623fd02e-55c1-4fae-875e-4ed78545286a"/>
  </w:docVars>
  <w:rsids>
    <w:rsidRoot w:val="00275A22"/>
    <w:rsid w:val="00096F73"/>
    <w:rsid w:val="00097E4D"/>
    <w:rsid w:val="000D6B2B"/>
    <w:rsid w:val="000F1C49"/>
    <w:rsid w:val="00107CDB"/>
    <w:rsid w:val="00136D38"/>
    <w:rsid w:val="001416B3"/>
    <w:rsid w:val="001741CE"/>
    <w:rsid w:val="00180338"/>
    <w:rsid w:val="00184ADA"/>
    <w:rsid w:val="001F51C1"/>
    <w:rsid w:val="00213496"/>
    <w:rsid w:val="00236E50"/>
    <w:rsid w:val="00242411"/>
    <w:rsid w:val="00245480"/>
    <w:rsid w:val="002756ED"/>
    <w:rsid w:val="00275A22"/>
    <w:rsid w:val="002921D7"/>
    <w:rsid w:val="002B730F"/>
    <w:rsid w:val="00356EA7"/>
    <w:rsid w:val="003C7B52"/>
    <w:rsid w:val="003E0C9D"/>
    <w:rsid w:val="00412969"/>
    <w:rsid w:val="00451CB1"/>
    <w:rsid w:val="004925D3"/>
    <w:rsid w:val="004935BA"/>
    <w:rsid w:val="004C21C8"/>
    <w:rsid w:val="004C6D06"/>
    <w:rsid w:val="00521EAA"/>
    <w:rsid w:val="005279E5"/>
    <w:rsid w:val="005768EE"/>
    <w:rsid w:val="005B4CA7"/>
    <w:rsid w:val="005D457C"/>
    <w:rsid w:val="005D7B10"/>
    <w:rsid w:val="005F7E38"/>
    <w:rsid w:val="00602FE1"/>
    <w:rsid w:val="00640E43"/>
    <w:rsid w:val="00657B34"/>
    <w:rsid w:val="0066625E"/>
    <w:rsid w:val="00674169"/>
    <w:rsid w:val="006771EA"/>
    <w:rsid w:val="00696FFD"/>
    <w:rsid w:val="006A3650"/>
    <w:rsid w:val="006F2AD5"/>
    <w:rsid w:val="0073013B"/>
    <w:rsid w:val="00762B6B"/>
    <w:rsid w:val="007E20D9"/>
    <w:rsid w:val="00810BEA"/>
    <w:rsid w:val="0082244D"/>
    <w:rsid w:val="00847BE2"/>
    <w:rsid w:val="00896EB3"/>
    <w:rsid w:val="008B55F8"/>
    <w:rsid w:val="00991467"/>
    <w:rsid w:val="009F2D1D"/>
    <w:rsid w:val="00A00628"/>
    <w:rsid w:val="00A476D4"/>
    <w:rsid w:val="00A52940"/>
    <w:rsid w:val="00A60607"/>
    <w:rsid w:val="00A7267A"/>
    <w:rsid w:val="00AA77A3"/>
    <w:rsid w:val="00AC7651"/>
    <w:rsid w:val="00AE36BC"/>
    <w:rsid w:val="00AF20EC"/>
    <w:rsid w:val="00AF7AB2"/>
    <w:rsid w:val="00B62E37"/>
    <w:rsid w:val="00BA009A"/>
    <w:rsid w:val="00BB0298"/>
    <w:rsid w:val="00BB091C"/>
    <w:rsid w:val="00C14CE0"/>
    <w:rsid w:val="00C21FCE"/>
    <w:rsid w:val="00C23DBB"/>
    <w:rsid w:val="00C332CB"/>
    <w:rsid w:val="00CB5113"/>
    <w:rsid w:val="00CD7E8A"/>
    <w:rsid w:val="00CF4763"/>
    <w:rsid w:val="00D06B0F"/>
    <w:rsid w:val="00D32CD4"/>
    <w:rsid w:val="00DA4A72"/>
    <w:rsid w:val="00DD462A"/>
    <w:rsid w:val="00DD7675"/>
    <w:rsid w:val="00E62574"/>
    <w:rsid w:val="00E81B61"/>
    <w:rsid w:val="00E8351A"/>
    <w:rsid w:val="00EB3A46"/>
    <w:rsid w:val="00EB3B14"/>
    <w:rsid w:val="00F04611"/>
    <w:rsid w:val="00F25412"/>
    <w:rsid w:val="00FA5259"/>
    <w:rsid w:val="00FB6884"/>
    <w:rsid w:val="03423080"/>
    <w:rsid w:val="052B6311"/>
    <w:rsid w:val="0C676F35"/>
    <w:rsid w:val="0CAF535A"/>
    <w:rsid w:val="0CFD10B7"/>
    <w:rsid w:val="0E3C7A95"/>
    <w:rsid w:val="11D230A2"/>
    <w:rsid w:val="123E46C7"/>
    <w:rsid w:val="195B6C27"/>
    <w:rsid w:val="1D557C72"/>
    <w:rsid w:val="1E5E2638"/>
    <w:rsid w:val="2117353F"/>
    <w:rsid w:val="22C24A6D"/>
    <w:rsid w:val="25367B5E"/>
    <w:rsid w:val="26D84140"/>
    <w:rsid w:val="28D5655F"/>
    <w:rsid w:val="2F652B6B"/>
    <w:rsid w:val="35011E32"/>
    <w:rsid w:val="3DB557CE"/>
    <w:rsid w:val="42F0695E"/>
    <w:rsid w:val="433F73B6"/>
    <w:rsid w:val="4BD614BD"/>
    <w:rsid w:val="4DE933F8"/>
    <w:rsid w:val="5828442A"/>
    <w:rsid w:val="59B26362"/>
    <w:rsid w:val="5E6F6081"/>
    <w:rsid w:val="62520492"/>
    <w:rsid w:val="6884615B"/>
    <w:rsid w:val="6B484A9C"/>
    <w:rsid w:val="6C707345"/>
    <w:rsid w:val="6E5A34F9"/>
    <w:rsid w:val="75B808AA"/>
    <w:rsid w:val="75B92B91"/>
    <w:rsid w:val="763F30B5"/>
    <w:rsid w:val="76F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C0BA"/>
  <w15:docId w15:val="{33157D4C-3E84-47B8-85EF-AADAEFCA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40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iPriority w:val="99"/>
    <w:semiHidden/>
    <w:unhideWhenUsed/>
    <w:qFormat/>
    <w:pPr>
      <w:ind w:firstLineChars="200" w:firstLine="420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semiHidden/>
    <w:unhideWhenUsed/>
    <w:qFormat/>
    <w:rPr>
      <w:sz w:val="28"/>
    </w:rPr>
  </w:style>
  <w:style w:type="paragraph" w:styleId="ac">
    <w:name w:val="Title"/>
    <w:basedOn w:val="a"/>
    <w:next w:val="a"/>
    <w:link w:val="ad"/>
    <w:autoRedefine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e">
    <w:name w:val="Table Grid"/>
    <w:basedOn w:val="a2"/>
    <w:autoRedefine/>
    <w:qFormat/>
    <w:pPr>
      <w:widowControl w:val="0"/>
      <w:spacing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autoRedefine/>
    <w:uiPriority w:val="99"/>
    <w:unhideWhenUsed/>
    <w:qFormat/>
    <w:rPr>
      <w:color w:val="313346"/>
      <w:u w:val="none"/>
    </w:rPr>
  </w:style>
  <w:style w:type="character" w:customStyle="1" w:styleId="ab">
    <w:name w:val="页眉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sz w:val="18"/>
      <w:szCs w:val="18"/>
    </w:rPr>
  </w:style>
  <w:style w:type="paragraph" w:customStyle="1" w:styleId="10">
    <w:name w:val="正文1"/>
    <w:autoRedefine/>
    <w:qFormat/>
    <w:pPr>
      <w:widowControl w:val="0"/>
      <w:adjustRightInd w:val="0"/>
      <w:spacing w:line="360" w:lineRule="atLeast"/>
      <w:jc w:val="both"/>
      <w:textAlignment w:val="baseline"/>
    </w:pPr>
    <w:rPr>
      <w:rFonts w:ascii="宋体"/>
      <w:sz w:val="24"/>
    </w:rPr>
  </w:style>
  <w:style w:type="character" w:customStyle="1" w:styleId="a7">
    <w:name w:val="批注框文本 字符"/>
    <w:basedOn w:val="a1"/>
    <w:link w:val="a6"/>
    <w:autoRedefine/>
    <w:uiPriority w:val="99"/>
    <w:semiHidden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d">
    <w:name w:val="标题 字符"/>
    <w:basedOn w:val="a1"/>
    <w:link w:val="ac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5">
    <w:name w:val="日期 字符"/>
    <w:basedOn w:val="a1"/>
    <w:link w:val="a4"/>
    <w:autoRedefine/>
    <w:uiPriority w:val="99"/>
    <w:semiHidden/>
    <w:qFormat/>
    <w:rPr>
      <w:szCs w:val="24"/>
    </w:rPr>
  </w:style>
  <w:style w:type="paragraph" w:customStyle="1" w:styleId="WPSOffice1">
    <w:name w:val="WPSOffice手动目录 1"/>
    <w:autoRedefine/>
    <w:qFormat/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317</Words>
  <Characters>1812</Characters>
  <Application>Microsoft Office Word</Application>
  <DocSecurity>0</DocSecurity>
  <Lines>15</Lines>
  <Paragraphs>4</Paragraphs>
  <ScaleCrop>false</ScaleCrop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PCI-ZDWY</dc:creator>
  <cp:lastModifiedBy>e20013</cp:lastModifiedBy>
  <cp:revision>53</cp:revision>
  <dcterms:created xsi:type="dcterms:W3CDTF">2019-08-19T08:27:00Z</dcterms:created>
  <dcterms:modified xsi:type="dcterms:W3CDTF">2025-04-10T09:29:00Z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A1205FC54BCC41B28554DD5F825D56CC_13</vt:lpwstr>
  </property>
  <property fmtid="{D5CDD505-2E9C-101B-9397-08002B2CF9AE}" pid="4" name="KSOTemplateDocerSaveRecord">
    <vt:lpwstr>eyJoZGlkIjoiNDcyYjg4OGYzMzU1ZjUzZjQ2MjJjMzY3OWNkMDI1ZDMiLCJ1c2VySWQiOiIzODE2ODMwNzcifQ==</vt:lpwstr>
  </property>
</Properties>
</file>