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24804C89" w:rsidR="008116AB" w:rsidRPr="00E0110E" w:rsidRDefault="00081271" w:rsidP="00797BBB">
      <w:pPr>
        <w:spacing w:beforeLines="0" w:before="0" w:line="360" w:lineRule="auto"/>
        <w:jc w:val="center"/>
      </w:pPr>
      <w:r w:rsidRPr="00081271">
        <w:rPr>
          <w:rFonts w:ascii="宋体" w:eastAsia="宋体" w:hAnsi="宋体" w:cs="宋体" w:hint="eastAsia"/>
        </w:rPr>
        <w:t>超短波治疗仪</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5540DFB4" w14:textId="29CACB25" w:rsidR="00D51F7E" w:rsidRPr="00D51F7E" w:rsidRDefault="00D51F7E" w:rsidP="00D51F7E">
      <w:pPr>
        <w:spacing w:beforeLines="0" w:before="0" w:line="360" w:lineRule="auto"/>
        <w:rPr>
          <w:rFonts w:ascii="Times New Roman" w:eastAsia="宋体" w:hAnsi="Times New Roman" w:cs="宋体"/>
          <w:kern w:val="0"/>
          <w:sz w:val="24"/>
        </w:rPr>
      </w:pPr>
      <w:r w:rsidRPr="00D51F7E">
        <w:rPr>
          <w:rFonts w:ascii="Times New Roman" w:eastAsia="宋体" w:hAnsi="Times New Roman" w:cs="宋体"/>
          <w:kern w:val="0"/>
          <w:sz w:val="24"/>
        </w:rPr>
        <w:t>1</w:t>
      </w:r>
      <w:r w:rsidRPr="00D51F7E">
        <w:rPr>
          <w:rFonts w:ascii="Times New Roman" w:eastAsia="宋体" w:hAnsi="Times New Roman" w:cs="宋体" w:hint="eastAsia"/>
          <w:kern w:val="0"/>
          <w:sz w:val="24"/>
        </w:rPr>
        <w:t>、输出功率：</w:t>
      </w:r>
      <w:r w:rsidR="00F93B98">
        <w:rPr>
          <w:rFonts w:ascii="Times New Roman" w:eastAsia="宋体" w:hAnsi="Times New Roman" w:cs="宋体" w:hint="eastAsia"/>
          <w:kern w:val="0"/>
          <w:sz w:val="24"/>
        </w:rPr>
        <w:t>多</w:t>
      </w:r>
      <w:r w:rsidRPr="00D51F7E">
        <w:rPr>
          <w:rFonts w:ascii="Times New Roman" w:eastAsia="宋体" w:hAnsi="Times New Roman" w:cs="宋体" w:hint="eastAsia"/>
          <w:kern w:val="0"/>
          <w:sz w:val="24"/>
        </w:rPr>
        <w:t>档可调，允差</w:t>
      </w:r>
      <w:r w:rsidRPr="00D51F7E">
        <w:rPr>
          <w:rFonts w:ascii="Times New Roman" w:eastAsia="宋体" w:hAnsi="Times New Roman" w:cs="宋体" w:hint="cs"/>
          <w:kern w:val="0"/>
          <w:sz w:val="24"/>
        </w:rPr>
        <w:t>±</w:t>
      </w:r>
      <w:r w:rsidR="00F93B98">
        <w:rPr>
          <w:rFonts w:ascii="Times New Roman" w:eastAsia="宋体" w:hAnsi="Times New Roman" w:cs="宋体"/>
          <w:kern w:val="0"/>
          <w:sz w:val="24"/>
        </w:rPr>
        <w:t>1</w:t>
      </w:r>
      <w:r w:rsidRPr="00D51F7E">
        <w:rPr>
          <w:rFonts w:ascii="Times New Roman" w:eastAsia="宋体" w:hAnsi="Times New Roman" w:cs="宋体"/>
          <w:kern w:val="0"/>
          <w:sz w:val="24"/>
        </w:rPr>
        <w:t>0%</w:t>
      </w:r>
      <w:r w:rsidRPr="00D51F7E">
        <w:rPr>
          <w:rFonts w:ascii="Times New Roman" w:eastAsia="宋体" w:hAnsi="Times New Roman" w:cs="宋体" w:hint="eastAsia"/>
          <w:kern w:val="0"/>
          <w:sz w:val="24"/>
        </w:rPr>
        <w:t>。</w:t>
      </w:r>
    </w:p>
    <w:p w14:paraId="34D2D0B0" w14:textId="6CFBDE8D" w:rsidR="00D51F7E" w:rsidRPr="00D51F7E" w:rsidRDefault="00F93B98" w:rsidP="00D51F7E">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2</w:t>
      </w:r>
      <w:r w:rsidR="00D51F7E" w:rsidRPr="00D51F7E">
        <w:rPr>
          <w:rFonts w:ascii="Times New Roman" w:eastAsia="宋体" w:hAnsi="Times New Roman" w:cs="宋体" w:hint="eastAsia"/>
          <w:kern w:val="0"/>
          <w:sz w:val="24"/>
        </w:rPr>
        <w:t>、治疗时间：分</w:t>
      </w:r>
      <w:r w:rsidR="00D51F7E" w:rsidRPr="00D51F7E">
        <w:rPr>
          <w:rFonts w:ascii="Times New Roman" w:eastAsia="宋体" w:hAnsi="Times New Roman" w:cs="宋体"/>
          <w:kern w:val="0"/>
          <w:sz w:val="24"/>
        </w:rPr>
        <w:t>10min</w:t>
      </w:r>
      <w:r w:rsidR="00D51F7E" w:rsidRPr="00D51F7E">
        <w:rPr>
          <w:rFonts w:ascii="Times New Roman" w:eastAsia="宋体" w:hAnsi="Times New Roman" w:cs="宋体" w:hint="eastAsia"/>
          <w:kern w:val="0"/>
          <w:sz w:val="24"/>
        </w:rPr>
        <w:t>、</w:t>
      </w:r>
      <w:r w:rsidR="00D51F7E" w:rsidRPr="00D51F7E">
        <w:rPr>
          <w:rFonts w:ascii="Times New Roman" w:eastAsia="宋体" w:hAnsi="Times New Roman" w:cs="宋体"/>
          <w:kern w:val="0"/>
          <w:sz w:val="24"/>
        </w:rPr>
        <w:t>15min</w:t>
      </w:r>
      <w:r w:rsidR="00D51F7E" w:rsidRPr="00D51F7E">
        <w:rPr>
          <w:rFonts w:ascii="Times New Roman" w:eastAsia="宋体" w:hAnsi="Times New Roman" w:cs="宋体" w:hint="eastAsia"/>
          <w:kern w:val="0"/>
          <w:sz w:val="24"/>
        </w:rPr>
        <w:t>、</w:t>
      </w:r>
      <w:r w:rsidR="00D51F7E" w:rsidRPr="00D51F7E">
        <w:rPr>
          <w:rFonts w:ascii="Times New Roman" w:eastAsia="宋体" w:hAnsi="Times New Roman" w:cs="宋体"/>
          <w:kern w:val="0"/>
          <w:sz w:val="24"/>
        </w:rPr>
        <w:t>20min</w:t>
      </w:r>
      <w:r w:rsidR="00D51F7E" w:rsidRPr="00D51F7E">
        <w:rPr>
          <w:rFonts w:ascii="Times New Roman" w:eastAsia="宋体" w:hAnsi="Times New Roman" w:cs="宋体" w:hint="eastAsia"/>
          <w:kern w:val="0"/>
          <w:sz w:val="24"/>
        </w:rPr>
        <w:t>、</w:t>
      </w:r>
      <w:r w:rsidR="00D51F7E" w:rsidRPr="00D51F7E">
        <w:rPr>
          <w:rFonts w:ascii="Times New Roman" w:eastAsia="宋体" w:hAnsi="Times New Roman" w:cs="宋体"/>
          <w:kern w:val="0"/>
          <w:sz w:val="24"/>
        </w:rPr>
        <w:t>25min</w:t>
      </w:r>
      <w:r w:rsidR="00D51F7E" w:rsidRPr="00D51F7E">
        <w:rPr>
          <w:rFonts w:ascii="Times New Roman" w:eastAsia="宋体" w:hAnsi="Times New Roman" w:cs="宋体" w:hint="eastAsia"/>
          <w:kern w:val="0"/>
          <w:sz w:val="24"/>
        </w:rPr>
        <w:t>、</w:t>
      </w:r>
      <w:r w:rsidR="00D51F7E" w:rsidRPr="00D51F7E">
        <w:rPr>
          <w:rFonts w:ascii="Times New Roman" w:eastAsia="宋体" w:hAnsi="Times New Roman" w:cs="宋体"/>
          <w:kern w:val="0"/>
          <w:sz w:val="24"/>
        </w:rPr>
        <w:t>30min</w:t>
      </w:r>
      <w:r>
        <w:rPr>
          <w:rFonts w:ascii="Times New Roman" w:eastAsia="宋体" w:hAnsi="Times New Roman" w:cs="宋体" w:hint="eastAsia"/>
          <w:kern w:val="0"/>
          <w:sz w:val="24"/>
        </w:rPr>
        <w:t>等多</w:t>
      </w:r>
      <w:r w:rsidR="00D51F7E" w:rsidRPr="00D51F7E">
        <w:rPr>
          <w:rFonts w:ascii="Times New Roman" w:eastAsia="宋体" w:hAnsi="Times New Roman" w:cs="宋体" w:hint="eastAsia"/>
          <w:kern w:val="0"/>
          <w:sz w:val="24"/>
        </w:rPr>
        <w:t>档可调，各档允差</w:t>
      </w:r>
      <w:r w:rsidR="00D51F7E" w:rsidRPr="00D51F7E">
        <w:rPr>
          <w:rFonts w:ascii="Times New Roman" w:eastAsia="宋体" w:hAnsi="Times New Roman" w:cs="宋体" w:hint="cs"/>
          <w:kern w:val="0"/>
          <w:sz w:val="24"/>
        </w:rPr>
        <w:t>±</w:t>
      </w:r>
      <w:r w:rsidR="00D51F7E" w:rsidRPr="00D51F7E">
        <w:rPr>
          <w:rFonts w:ascii="Times New Roman" w:eastAsia="宋体" w:hAnsi="Times New Roman" w:cs="宋体"/>
          <w:kern w:val="0"/>
          <w:sz w:val="24"/>
        </w:rPr>
        <w:t>5%</w:t>
      </w:r>
      <w:r w:rsidR="00D51F7E" w:rsidRPr="00D51F7E">
        <w:rPr>
          <w:rFonts w:ascii="Times New Roman" w:eastAsia="宋体" w:hAnsi="Times New Roman" w:cs="宋体" w:hint="eastAsia"/>
          <w:kern w:val="0"/>
          <w:sz w:val="24"/>
        </w:rPr>
        <w:t>，预热时间≤</w:t>
      </w:r>
      <w:r w:rsidR="00D51F7E" w:rsidRPr="00D51F7E">
        <w:rPr>
          <w:rFonts w:ascii="Times New Roman" w:eastAsia="宋体" w:hAnsi="Times New Roman" w:cs="宋体"/>
          <w:kern w:val="0"/>
          <w:sz w:val="24"/>
        </w:rPr>
        <w:t>120s</w:t>
      </w:r>
      <w:r w:rsidR="00D51F7E" w:rsidRPr="00D51F7E">
        <w:rPr>
          <w:rFonts w:ascii="Times New Roman" w:eastAsia="宋体" w:hAnsi="Times New Roman" w:cs="宋体" w:hint="eastAsia"/>
          <w:kern w:val="0"/>
          <w:sz w:val="24"/>
        </w:rPr>
        <w:t>。治疗结束后有蜂鸣声提示治疗结束。</w:t>
      </w:r>
    </w:p>
    <w:p w14:paraId="1432B44B" w14:textId="2D193D78" w:rsidR="00D51F7E" w:rsidRPr="00D51F7E" w:rsidRDefault="00F93B98" w:rsidP="00D51F7E">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3</w:t>
      </w:r>
      <w:r w:rsidR="00D51F7E" w:rsidRPr="00D51F7E">
        <w:rPr>
          <w:rFonts w:ascii="Times New Roman" w:eastAsia="宋体" w:hAnsi="Times New Roman" w:cs="宋体" w:hint="eastAsia"/>
          <w:kern w:val="0"/>
          <w:sz w:val="24"/>
        </w:rPr>
        <w:t>、工作频率：</w:t>
      </w:r>
      <w:r w:rsidR="00D51F7E" w:rsidRPr="00D51F7E">
        <w:rPr>
          <w:rFonts w:ascii="Times New Roman" w:eastAsia="宋体" w:hAnsi="Times New Roman" w:cs="宋体"/>
          <w:kern w:val="0"/>
          <w:sz w:val="24"/>
        </w:rPr>
        <w:t>27.12</w:t>
      </w:r>
      <w:r w:rsidRPr="00D51F7E">
        <w:rPr>
          <w:rFonts w:ascii="Times New Roman" w:eastAsia="宋体" w:hAnsi="Times New Roman" w:cs="宋体" w:hint="cs"/>
          <w:kern w:val="0"/>
          <w:sz w:val="24"/>
        </w:rPr>
        <w:t>±</w:t>
      </w:r>
      <w:r>
        <w:rPr>
          <w:rFonts w:ascii="Times New Roman" w:eastAsia="宋体" w:hAnsi="Times New Roman" w:cs="宋体"/>
          <w:kern w:val="0"/>
          <w:sz w:val="24"/>
        </w:rPr>
        <w:t>1</w:t>
      </w:r>
      <w:r w:rsidRPr="00D51F7E">
        <w:rPr>
          <w:rFonts w:ascii="Times New Roman" w:eastAsia="宋体" w:hAnsi="Times New Roman" w:cs="宋体"/>
          <w:kern w:val="0"/>
          <w:sz w:val="24"/>
        </w:rPr>
        <w:t>0%</w:t>
      </w:r>
      <w:r w:rsidR="00D51F7E" w:rsidRPr="00D51F7E">
        <w:rPr>
          <w:rFonts w:ascii="Times New Roman" w:eastAsia="宋体" w:hAnsi="Times New Roman" w:cs="宋体"/>
          <w:kern w:val="0"/>
          <w:sz w:val="24"/>
        </w:rPr>
        <w:t>MHz</w:t>
      </w:r>
      <w:r w:rsidR="00D51F7E" w:rsidRPr="00D51F7E">
        <w:rPr>
          <w:rFonts w:ascii="Times New Roman" w:eastAsia="宋体" w:hAnsi="Times New Roman" w:cs="宋体" w:hint="eastAsia"/>
          <w:kern w:val="0"/>
          <w:sz w:val="24"/>
        </w:rPr>
        <w:t>。</w:t>
      </w:r>
    </w:p>
    <w:p w14:paraId="783B53BF" w14:textId="6C0574D3" w:rsidR="00D51F7E" w:rsidRPr="00D51F7E" w:rsidRDefault="00F93B98" w:rsidP="00D51F7E">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4</w:t>
      </w:r>
      <w:r w:rsidR="00D51F7E" w:rsidRPr="00D51F7E">
        <w:rPr>
          <w:rFonts w:ascii="Times New Roman" w:eastAsia="宋体" w:hAnsi="Times New Roman" w:cs="宋体" w:hint="eastAsia"/>
          <w:kern w:val="0"/>
          <w:sz w:val="24"/>
        </w:rPr>
        <w:t>、输出线长度：</w:t>
      </w:r>
      <w:r w:rsidR="00D51F7E" w:rsidRPr="00D51F7E">
        <w:rPr>
          <w:rFonts w:ascii="Times New Roman" w:eastAsia="宋体" w:hAnsi="Times New Roman" w:cs="宋体"/>
          <w:kern w:val="0"/>
          <w:sz w:val="24"/>
        </w:rPr>
        <w:t>1100</w:t>
      </w:r>
      <w:r w:rsidRPr="00D51F7E">
        <w:rPr>
          <w:rFonts w:ascii="Times New Roman" w:eastAsia="宋体" w:hAnsi="Times New Roman" w:cs="宋体" w:hint="cs"/>
          <w:kern w:val="0"/>
          <w:sz w:val="24"/>
        </w:rPr>
        <w:t>±</w:t>
      </w:r>
      <w:r w:rsidRPr="00D51F7E">
        <w:rPr>
          <w:rFonts w:ascii="Times New Roman" w:eastAsia="宋体" w:hAnsi="Times New Roman" w:cs="宋体"/>
          <w:kern w:val="0"/>
          <w:sz w:val="24"/>
        </w:rPr>
        <w:t>10</w:t>
      </w:r>
      <w:r>
        <w:rPr>
          <w:rFonts w:ascii="Times New Roman" w:eastAsia="宋体" w:hAnsi="Times New Roman" w:cs="宋体"/>
          <w:kern w:val="0"/>
          <w:sz w:val="24"/>
        </w:rPr>
        <w:t>0</w:t>
      </w:r>
      <w:r w:rsidR="00D51F7E" w:rsidRPr="00D51F7E">
        <w:rPr>
          <w:rFonts w:ascii="Times New Roman" w:eastAsia="宋体" w:hAnsi="Times New Roman" w:cs="宋体"/>
          <w:kern w:val="0"/>
          <w:sz w:val="24"/>
        </w:rPr>
        <w:t>mm</w:t>
      </w:r>
      <w:r w:rsidR="00D51F7E" w:rsidRPr="00D51F7E">
        <w:rPr>
          <w:rFonts w:ascii="Times New Roman" w:eastAsia="宋体" w:hAnsi="Times New Roman" w:cs="宋体" w:hint="eastAsia"/>
          <w:kern w:val="0"/>
          <w:sz w:val="24"/>
        </w:rPr>
        <w:t>。</w:t>
      </w:r>
    </w:p>
    <w:p w14:paraId="7C0DB27C" w14:textId="5C033787" w:rsidR="00D51F7E" w:rsidRPr="00D51F7E" w:rsidRDefault="00085C97" w:rsidP="00D51F7E">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5</w:t>
      </w:r>
      <w:r w:rsidR="00D51F7E" w:rsidRPr="00D51F7E">
        <w:rPr>
          <w:rFonts w:ascii="Times New Roman" w:eastAsia="宋体" w:hAnsi="Times New Roman" w:cs="宋体" w:hint="eastAsia"/>
          <w:kern w:val="0"/>
          <w:sz w:val="24"/>
        </w:rPr>
        <w:t>、治疗结束后有声音提示并断开输出。</w:t>
      </w:r>
    </w:p>
    <w:p w14:paraId="3485398E" w14:textId="77777777" w:rsidR="00D51F7E" w:rsidRPr="00D51F7E" w:rsidRDefault="00D51F7E" w:rsidP="00D51F7E">
      <w:pPr>
        <w:spacing w:beforeLines="0" w:before="0" w:line="360" w:lineRule="auto"/>
        <w:rPr>
          <w:rFonts w:ascii="Times New Roman" w:eastAsia="宋体" w:hAnsi="Times New Roman" w:cs="宋体"/>
          <w:kern w:val="0"/>
          <w:sz w:val="24"/>
        </w:rPr>
      </w:pPr>
      <w:r w:rsidRPr="00D51F7E">
        <w:rPr>
          <w:rFonts w:ascii="Times New Roman" w:eastAsia="宋体" w:hAnsi="Times New Roman" w:cs="宋体"/>
          <w:kern w:val="0"/>
          <w:sz w:val="24"/>
        </w:rPr>
        <w:t>10</w:t>
      </w:r>
      <w:r w:rsidRPr="00D51F7E">
        <w:rPr>
          <w:rFonts w:ascii="Times New Roman" w:eastAsia="宋体" w:hAnsi="Times New Roman" w:cs="宋体" w:hint="eastAsia"/>
          <w:kern w:val="0"/>
          <w:sz w:val="24"/>
        </w:rPr>
        <w:t>、治疗模式：连续和脉冲，满足不同治疗需求。</w:t>
      </w:r>
    </w:p>
    <w:p w14:paraId="75FDD5D3" w14:textId="77777777" w:rsidR="00D51F7E" w:rsidRPr="00D51F7E" w:rsidRDefault="00D51F7E" w:rsidP="00D51F7E">
      <w:pPr>
        <w:spacing w:beforeLines="0" w:before="0" w:line="360" w:lineRule="auto"/>
        <w:rPr>
          <w:rFonts w:ascii="Times New Roman" w:eastAsia="宋体" w:hAnsi="Times New Roman" w:cs="宋体"/>
          <w:kern w:val="0"/>
          <w:sz w:val="24"/>
        </w:rPr>
      </w:pPr>
      <w:r w:rsidRPr="00D51F7E">
        <w:rPr>
          <w:rFonts w:ascii="Times New Roman" w:eastAsia="宋体" w:hAnsi="Times New Roman" w:cs="宋体"/>
          <w:kern w:val="0"/>
          <w:sz w:val="24"/>
        </w:rPr>
        <w:t>11</w:t>
      </w:r>
      <w:r w:rsidRPr="00D51F7E">
        <w:rPr>
          <w:rFonts w:ascii="Times New Roman" w:eastAsia="宋体" w:hAnsi="Times New Roman" w:cs="宋体" w:hint="eastAsia"/>
          <w:kern w:val="0"/>
          <w:sz w:val="24"/>
        </w:rPr>
        <w:t>、指示灯条：指示输出强度。</w:t>
      </w:r>
    </w:p>
    <w:p w14:paraId="1E0F1901" w14:textId="2600E64E" w:rsidR="00A53880" w:rsidRDefault="00D51F7E" w:rsidP="00D51F7E">
      <w:pPr>
        <w:spacing w:beforeLines="0" w:before="0" w:line="360" w:lineRule="auto"/>
        <w:rPr>
          <w:rFonts w:ascii="Times New Roman" w:eastAsia="宋体" w:hAnsi="Times New Roman" w:cs="宋体"/>
          <w:kern w:val="0"/>
          <w:sz w:val="24"/>
        </w:rPr>
      </w:pPr>
      <w:r w:rsidRPr="00D51F7E">
        <w:rPr>
          <w:rFonts w:ascii="Times New Roman" w:eastAsia="宋体" w:hAnsi="Times New Roman" w:cs="宋体"/>
          <w:kern w:val="0"/>
          <w:sz w:val="24"/>
        </w:rPr>
        <w:t>12</w:t>
      </w:r>
      <w:r w:rsidRPr="00D51F7E">
        <w:rPr>
          <w:rFonts w:ascii="Times New Roman" w:eastAsia="宋体" w:hAnsi="Times New Roman" w:cs="宋体" w:hint="eastAsia"/>
          <w:kern w:val="0"/>
          <w:sz w:val="24"/>
        </w:rPr>
        <w:t>、输出功率的稳定性：连续工作</w:t>
      </w:r>
      <w:r w:rsidRPr="00D51F7E">
        <w:rPr>
          <w:rFonts w:ascii="Times New Roman" w:eastAsia="宋体" w:hAnsi="Times New Roman" w:cs="宋体"/>
          <w:kern w:val="0"/>
          <w:sz w:val="24"/>
        </w:rPr>
        <w:t>30min</w:t>
      </w:r>
      <w:r w:rsidRPr="00D51F7E">
        <w:rPr>
          <w:rFonts w:ascii="Times New Roman" w:eastAsia="宋体" w:hAnsi="Times New Roman" w:cs="宋体" w:hint="eastAsia"/>
          <w:kern w:val="0"/>
          <w:sz w:val="24"/>
        </w:rPr>
        <w:t>，输出功率变化不大于</w:t>
      </w:r>
      <w:r w:rsidRPr="00D51F7E">
        <w:rPr>
          <w:rFonts w:ascii="Times New Roman" w:eastAsia="宋体" w:hAnsi="Times New Roman" w:cs="宋体" w:hint="cs"/>
          <w:kern w:val="0"/>
          <w:sz w:val="24"/>
        </w:rPr>
        <w:t>±</w:t>
      </w:r>
      <w:r w:rsidRPr="00D51F7E">
        <w:rPr>
          <w:rFonts w:ascii="Times New Roman" w:eastAsia="宋体" w:hAnsi="Times New Roman" w:cs="宋体"/>
          <w:kern w:val="0"/>
          <w:sz w:val="24"/>
        </w:rPr>
        <w:t>10%</w:t>
      </w:r>
      <w:r w:rsidRPr="00D51F7E">
        <w:rPr>
          <w:rFonts w:ascii="Times New Roman" w:eastAsia="宋体" w:hAnsi="Times New Roman" w:cs="宋体" w:hint="eastAsia"/>
          <w:kern w:val="0"/>
          <w:sz w:val="24"/>
        </w:rPr>
        <w:t>。</w:t>
      </w:r>
    </w:p>
    <w:p w14:paraId="39A2BF17" w14:textId="53527995" w:rsidR="00FC403D" w:rsidRPr="00FC403D" w:rsidRDefault="008116AB" w:rsidP="00A53880">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1E879506" w14:textId="796B197C" w:rsidR="00801E4A" w:rsidRDefault="008E1942" w:rsidP="00A47B0C">
      <w:pPr>
        <w:pStyle w:val="ad"/>
        <w:snapToGrid w:val="0"/>
        <w:spacing w:line="360" w:lineRule="auto"/>
        <w:ind w:firstLineChars="0" w:firstLine="0"/>
        <w:rPr>
          <w:shd w:val="clear" w:color="auto" w:fill="FFFFFF"/>
        </w:rPr>
      </w:pPr>
      <w:r w:rsidRPr="008E1942">
        <w:rPr>
          <w:rFonts w:hint="eastAsia"/>
          <w:shd w:val="clear" w:color="auto" w:fill="FFFFFF"/>
        </w:rPr>
        <w:t>1</w:t>
      </w:r>
      <w:r w:rsidRPr="008E1942">
        <w:rPr>
          <w:rFonts w:hint="eastAsia"/>
          <w:shd w:val="clear" w:color="auto" w:fill="FFFFFF"/>
        </w:rPr>
        <w:t>、</w:t>
      </w:r>
      <w:r w:rsidR="00085C97" w:rsidRPr="00081271">
        <w:rPr>
          <w:rFonts w:ascii="宋体" w:hAnsi="宋体" w:cs="宋体" w:hint="eastAsia"/>
        </w:rPr>
        <w:t>超短波治疗仪</w:t>
      </w:r>
      <w:r w:rsidR="00270FC0">
        <w:rPr>
          <w:rFonts w:hint="eastAsia"/>
          <w:shd w:val="clear" w:color="auto" w:fill="FFFFFF"/>
        </w:rPr>
        <w:t xml:space="preserve"> </w:t>
      </w:r>
      <w:r w:rsidR="00270FC0">
        <w:rPr>
          <w:shd w:val="clear" w:color="auto" w:fill="FFFFFF"/>
        </w:rPr>
        <w:t xml:space="preserve"> </w:t>
      </w:r>
      <w:r w:rsidR="00085C97">
        <w:rPr>
          <w:shd w:val="clear" w:color="auto" w:fill="FFFFFF"/>
        </w:rPr>
        <w:t>4</w:t>
      </w:r>
      <w:r w:rsidR="00085C97">
        <w:rPr>
          <w:rFonts w:hint="eastAsia"/>
          <w:shd w:val="clear" w:color="auto" w:fill="FFFFFF"/>
        </w:rPr>
        <w:t>台</w:t>
      </w:r>
      <w:r w:rsidR="00085C97">
        <w:rPr>
          <w:shd w:val="clear" w:color="auto" w:fill="FFFFFF"/>
        </w:rPr>
        <w:t xml:space="preserve"> </w:t>
      </w:r>
    </w:p>
    <w:p w14:paraId="459269C6" w14:textId="77777777" w:rsidR="00942AF4" w:rsidRDefault="00942AF4" w:rsidP="00A47B0C">
      <w:pPr>
        <w:pStyle w:val="ad"/>
        <w:snapToGrid w:val="0"/>
        <w:spacing w:line="360" w:lineRule="auto"/>
        <w:ind w:firstLineChars="0" w:firstLine="0"/>
        <w:rPr>
          <w:rFonts w:cs="宋体"/>
        </w:rPr>
      </w:pPr>
      <w:r>
        <w:rPr>
          <w:rFonts w:cs="宋体" w:hint="eastAsia"/>
        </w:rPr>
        <w:t>2</w:t>
      </w:r>
      <w:r>
        <w:rPr>
          <w:rFonts w:cs="宋体" w:hint="eastAsia"/>
        </w:rPr>
        <w:t>、</w:t>
      </w:r>
      <w:r w:rsidR="00085C97" w:rsidRPr="00D51F7E">
        <w:rPr>
          <w:rFonts w:cs="宋体" w:hint="eastAsia"/>
        </w:rPr>
        <w:t>三种方型硅胶电极板</w:t>
      </w:r>
    </w:p>
    <w:p w14:paraId="583E7474" w14:textId="770A5026" w:rsidR="00942AF4" w:rsidRDefault="00942AF4" w:rsidP="00A47B0C">
      <w:pPr>
        <w:pStyle w:val="ad"/>
        <w:snapToGrid w:val="0"/>
        <w:spacing w:line="360" w:lineRule="auto"/>
        <w:ind w:firstLineChars="0" w:firstLine="0"/>
        <w:rPr>
          <w:rFonts w:cs="宋体"/>
        </w:rPr>
      </w:pPr>
      <w:r>
        <w:rPr>
          <w:rFonts w:cs="宋体" w:hint="eastAsia"/>
        </w:rPr>
        <w:t>3</w:t>
      </w:r>
      <w:r>
        <w:rPr>
          <w:rFonts w:cs="宋体" w:hint="eastAsia"/>
        </w:rPr>
        <w:t>、</w:t>
      </w:r>
      <w:r w:rsidR="00085C97" w:rsidRPr="00D51F7E">
        <w:rPr>
          <w:rFonts w:cs="宋体" w:hint="eastAsia"/>
        </w:rPr>
        <w:t>四个电子管</w:t>
      </w:r>
    </w:p>
    <w:p w14:paraId="62B110F3" w14:textId="7C7DAC42" w:rsidR="00942AF4" w:rsidRDefault="00942AF4" w:rsidP="00A47B0C">
      <w:pPr>
        <w:pStyle w:val="ad"/>
        <w:snapToGrid w:val="0"/>
        <w:spacing w:line="360" w:lineRule="auto"/>
        <w:ind w:firstLineChars="0" w:firstLine="0"/>
        <w:rPr>
          <w:rFonts w:cs="宋体"/>
        </w:rPr>
      </w:pPr>
      <w:r>
        <w:rPr>
          <w:rFonts w:cs="宋体" w:hint="eastAsia"/>
        </w:rPr>
        <w:t>4</w:t>
      </w:r>
      <w:r>
        <w:rPr>
          <w:rFonts w:cs="宋体" w:hint="eastAsia"/>
        </w:rPr>
        <w:t>、</w:t>
      </w:r>
      <w:r w:rsidR="00085C97" w:rsidRPr="00D51F7E">
        <w:rPr>
          <w:rFonts w:cs="宋体" w:hint="eastAsia"/>
        </w:rPr>
        <w:t>大中小电极板各一对，</w:t>
      </w:r>
    </w:p>
    <w:p w14:paraId="734344CA" w14:textId="33BC2CD6" w:rsidR="00942AF4" w:rsidRDefault="00942AF4" w:rsidP="00A47B0C">
      <w:pPr>
        <w:pStyle w:val="ad"/>
        <w:snapToGrid w:val="0"/>
        <w:spacing w:line="360" w:lineRule="auto"/>
        <w:ind w:firstLineChars="0" w:firstLine="0"/>
        <w:rPr>
          <w:rFonts w:cs="宋体"/>
        </w:rPr>
      </w:pPr>
      <w:r>
        <w:rPr>
          <w:rFonts w:cs="宋体"/>
        </w:rPr>
        <w:t>5</w:t>
      </w:r>
      <w:r>
        <w:rPr>
          <w:rFonts w:cs="宋体" w:hint="eastAsia"/>
        </w:rPr>
        <w:t>、</w:t>
      </w:r>
      <w:r w:rsidR="00085C97" w:rsidRPr="00D51F7E">
        <w:rPr>
          <w:rFonts w:cs="宋体" w:hint="eastAsia"/>
        </w:rPr>
        <w:t>大中小毡垫各一对，</w:t>
      </w:r>
    </w:p>
    <w:p w14:paraId="153C0155" w14:textId="00863F5D" w:rsidR="00085C97" w:rsidRDefault="00942AF4" w:rsidP="00A47B0C">
      <w:pPr>
        <w:pStyle w:val="ad"/>
        <w:snapToGrid w:val="0"/>
        <w:spacing w:line="360" w:lineRule="auto"/>
        <w:ind w:firstLineChars="0" w:firstLine="0"/>
        <w:rPr>
          <w:rFonts w:hint="eastAsia"/>
          <w:shd w:val="clear" w:color="auto" w:fill="FFFFFF"/>
        </w:rPr>
      </w:pPr>
      <w:r>
        <w:rPr>
          <w:rFonts w:cs="宋体" w:hint="eastAsia"/>
        </w:rPr>
        <w:t>6</w:t>
      </w:r>
      <w:r>
        <w:rPr>
          <w:rFonts w:cs="宋体" w:hint="eastAsia"/>
        </w:rPr>
        <w:t>、</w:t>
      </w:r>
      <w:r w:rsidR="00085C97" w:rsidRPr="00D51F7E">
        <w:rPr>
          <w:rFonts w:cs="宋体" w:hint="eastAsia"/>
        </w:rPr>
        <w:t>大中小布套各一对。</w:t>
      </w:r>
    </w:p>
    <w:p w14:paraId="7A589006" w14:textId="3B6167C4" w:rsidR="00A47B0C" w:rsidRPr="00A47B0C" w:rsidRDefault="00A47B0C" w:rsidP="00A47B0C">
      <w:pPr>
        <w:pStyle w:val="ad"/>
        <w:snapToGrid w:val="0"/>
        <w:spacing w:line="360" w:lineRule="auto"/>
        <w:ind w:firstLineChars="0" w:firstLine="0"/>
        <w:rPr>
          <w:shd w:val="clear" w:color="auto" w:fill="FFFFFF"/>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BD04" w14:textId="77777777" w:rsidR="00F21DDA" w:rsidRDefault="00F21DDA">
      <w:pPr>
        <w:spacing w:before="120"/>
      </w:pPr>
      <w:r>
        <w:separator/>
      </w:r>
    </w:p>
  </w:endnote>
  <w:endnote w:type="continuationSeparator" w:id="0">
    <w:p w14:paraId="54F69665" w14:textId="77777777" w:rsidR="00F21DDA" w:rsidRDefault="00F21DDA">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711C" w14:textId="77777777" w:rsidR="00F21DDA" w:rsidRDefault="00F21DDA">
      <w:pPr>
        <w:spacing w:before="120"/>
      </w:pPr>
      <w:r>
        <w:separator/>
      </w:r>
    </w:p>
  </w:footnote>
  <w:footnote w:type="continuationSeparator" w:id="0">
    <w:p w14:paraId="45A703DA" w14:textId="77777777" w:rsidR="00F21DDA" w:rsidRDefault="00F21DDA">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B3A4F"/>
    <w:rsid w:val="0016326F"/>
    <w:rsid w:val="00164CAF"/>
    <w:rsid w:val="00177355"/>
    <w:rsid w:val="00192E72"/>
    <w:rsid w:val="001E568D"/>
    <w:rsid w:val="001F0EFE"/>
    <w:rsid w:val="002066F0"/>
    <w:rsid w:val="00210EB9"/>
    <w:rsid w:val="00223D3E"/>
    <w:rsid w:val="002435F8"/>
    <w:rsid w:val="00270FC0"/>
    <w:rsid w:val="00276533"/>
    <w:rsid w:val="00294063"/>
    <w:rsid w:val="002A6E6F"/>
    <w:rsid w:val="002B5EAA"/>
    <w:rsid w:val="002D17C9"/>
    <w:rsid w:val="002F4D23"/>
    <w:rsid w:val="0030016C"/>
    <w:rsid w:val="00303DD7"/>
    <w:rsid w:val="00333D28"/>
    <w:rsid w:val="00334FDF"/>
    <w:rsid w:val="00363ADA"/>
    <w:rsid w:val="0036719E"/>
    <w:rsid w:val="0037703C"/>
    <w:rsid w:val="00380851"/>
    <w:rsid w:val="003947A2"/>
    <w:rsid w:val="003A37C0"/>
    <w:rsid w:val="003B3869"/>
    <w:rsid w:val="003D4A6A"/>
    <w:rsid w:val="003E4149"/>
    <w:rsid w:val="003E55EB"/>
    <w:rsid w:val="00400B88"/>
    <w:rsid w:val="00420F8E"/>
    <w:rsid w:val="00423D22"/>
    <w:rsid w:val="00431DBB"/>
    <w:rsid w:val="00457969"/>
    <w:rsid w:val="00461126"/>
    <w:rsid w:val="00481D9B"/>
    <w:rsid w:val="004948E2"/>
    <w:rsid w:val="004C5DFB"/>
    <w:rsid w:val="004E20E4"/>
    <w:rsid w:val="005047D9"/>
    <w:rsid w:val="005178E3"/>
    <w:rsid w:val="00520B9E"/>
    <w:rsid w:val="00543A2C"/>
    <w:rsid w:val="005569C1"/>
    <w:rsid w:val="00571338"/>
    <w:rsid w:val="00575852"/>
    <w:rsid w:val="005A279D"/>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8C0"/>
    <w:rsid w:val="00734919"/>
    <w:rsid w:val="00734B79"/>
    <w:rsid w:val="00766AF9"/>
    <w:rsid w:val="00797BBB"/>
    <w:rsid w:val="007A541C"/>
    <w:rsid w:val="007E7BA7"/>
    <w:rsid w:val="00801E4A"/>
    <w:rsid w:val="008077D2"/>
    <w:rsid w:val="008100AF"/>
    <w:rsid w:val="008116AB"/>
    <w:rsid w:val="00825167"/>
    <w:rsid w:val="00834101"/>
    <w:rsid w:val="00843176"/>
    <w:rsid w:val="00855778"/>
    <w:rsid w:val="008A18F8"/>
    <w:rsid w:val="008B4146"/>
    <w:rsid w:val="008C0657"/>
    <w:rsid w:val="008C23C6"/>
    <w:rsid w:val="008D1B72"/>
    <w:rsid w:val="008E1942"/>
    <w:rsid w:val="008E1BEB"/>
    <w:rsid w:val="008E3ABB"/>
    <w:rsid w:val="008E7EAE"/>
    <w:rsid w:val="00921F56"/>
    <w:rsid w:val="0093576B"/>
    <w:rsid w:val="009407E7"/>
    <w:rsid w:val="00942AF4"/>
    <w:rsid w:val="00955623"/>
    <w:rsid w:val="00983AB9"/>
    <w:rsid w:val="00983DB5"/>
    <w:rsid w:val="009A1EBF"/>
    <w:rsid w:val="009B01CB"/>
    <w:rsid w:val="009C132E"/>
    <w:rsid w:val="009D1151"/>
    <w:rsid w:val="009D212A"/>
    <w:rsid w:val="009E4762"/>
    <w:rsid w:val="009F1532"/>
    <w:rsid w:val="00A42337"/>
    <w:rsid w:val="00A47B0C"/>
    <w:rsid w:val="00A51CBE"/>
    <w:rsid w:val="00A53880"/>
    <w:rsid w:val="00A81951"/>
    <w:rsid w:val="00A87E7B"/>
    <w:rsid w:val="00AA001E"/>
    <w:rsid w:val="00AB054D"/>
    <w:rsid w:val="00AB5AE4"/>
    <w:rsid w:val="00AF0D86"/>
    <w:rsid w:val="00AF1FBC"/>
    <w:rsid w:val="00B000BA"/>
    <w:rsid w:val="00B325C4"/>
    <w:rsid w:val="00B3339C"/>
    <w:rsid w:val="00B378B7"/>
    <w:rsid w:val="00B865EE"/>
    <w:rsid w:val="00BB513D"/>
    <w:rsid w:val="00BF7CC9"/>
    <w:rsid w:val="00C036C7"/>
    <w:rsid w:val="00C2798C"/>
    <w:rsid w:val="00C66EE2"/>
    <w:rsid w:val="00C67AC6"/>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21DDA"/>
    <w:rsid w:val="00F3385F"/>
    <w:rsid w:val="00F43467"/>
    <w:rsid w:val="00F86BF1"/>
    <w:rsid w:val="00F876DF"/>
    <w:rsid w:val="00F93B98"/>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34</cp:revision>
  <dcterms:created xsi:type="dcterms:W3CDTF">2025-04-11T16:36:00Z</dcterms:created>
  <dcterms:modified xsi:type="dcterms:W3CDTF">2025-11-27T10:14:00Z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