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（包括：产品名称、规格/型号、厂家、注册证号及生产日期、      </w:t>
      </w:r>
    </w:p>
    <w:p w14:paraId="3202A9B3" w14:textId="2DC15375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报价、保修时间、到货时间）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3、厂家三证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：生产许可证、营业执照、税务登记证、（经营许可证）</w:t>
      </w:r>
    </w:p>
    <w:p w14:paraId="2EA1FBD2" w14:textId="43DD87D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24B100EC" w14:textId="3A0CC21D" w:rsidR="00663F20" w:rsidRPr="00663F20" w:rsidRDefault="00663F20" w:rsidP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663F2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、中小企业声明函</w:t>
      </w:r>
    </w:p>
    <w:p w14:paraId="174677D7" w14:textId="3844703C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：（1）厂家给</w:t>
      </w:r>
      <w:r w:rsidR="00584695"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（2）法人身份证复印件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06DD7CB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7</w:t>
      </w:r>
      <w:r w:rsidR="00584695"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</w:p>
    <w:p w14:paraId="158FAFE3" w14:textId="338701F4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8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、信用信息证明</w:t>
      </w:r>
    </w:p>
    <w:p w14:paraId="445B5428" w14:textId="2F2746E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4D487585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、技术参数、配置清单</w:t>
      </w:r>
    </w:p>
    <w:p w14:paraId="027A31A7" w14:textId="4B2F925C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、售后服务承诺（请注明：</w:t>
      </w:r>
      <w:r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售后响应时间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小时内，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小时内到达地现场，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是/否</w:t>
      </w:r>
      <w:r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>
        <w:rPr>
          <w:rFonts w:ascii="仿宋_GB2312" w:eastAsia="仿宋_GB2312" w:hAnsi="仿宋_GB2312" w:cs="仿宋_GB2312" w:hint="eastAsia"/>
          <w:sz w:val="24"/>
        </w:rPr>
        <w:t>提供等同设备替代以保证正常的医疗工作。</w:t>
      </w:r>
    </w:p>
    <w:p w14:paraId="24CF8340" w14:textId="77777777" w:rsidR="00817A32" w:rsidRDefault="00584695">
      <w:pPr>
        <w:spacing w:line="500" w:lineRule="exact"/>
        <w:ind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7AF1CDD7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、销售给其他医院近3年的3份及以上合同原件复印件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2DD58ECC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（1）耗材/试剂明细表（包括：药交ID、耗材名称、规格型号、注册证号、生产厂家、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（2）厂家三证、产品注册证、授权书、配送资质、彩页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（3）广东省药品交易中心医用耗材电子交易合同（供给珠海、中山地区的当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7FE66C4A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6B0C" w14:textId="77777777" w:rsidR="00692E90" w:rsidRDefault="00692E90">
      <w:r>
        <w:separator/>
      </w:r>
    </w:p>
  </w:endnote>
  <w:endnote w:type="continuationSeparator" w:id="0">
    <w:p w14:paraId="7678809E" w14:textId="77777777" w:rsidR="00692E90" w:rsidRDefault="0069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C7B867A4-5BB5-4A34-9619-DD046131144C}"/>
  </w:font>
  <w:font w:name="方正仿宋_GB2312">
    <w:altName w:val="微软雅黑"/>
    <w:charset w:val="86"/>
    <w:family w:val="auto"/>
    <w:pitch w:val="default"/>
    <w:embedRegular r:id="rId2" w:subsetted="1" w:fontKey="{EE9C455E-3615-4457-8583-E62CF49C0945}"/>
    <w:embedBold r:id="rId3" w:subsetted="1" w:fontKey="{3AD76F70-722B-44AB-AC8A-1A82AFC8E1F3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8E5D618-E369-43CF-BCC0-21756AFCF02F}"/>
    <w:embedBold r:id="rId5" w:subsetted="1" w:fontKey="{157BDE84-9057-4D18-82ED-F4D1B0E16B9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EA10" w14:textId="77777777" w:rsidR="00692E90" w:rsidRDefault="00692E90">
      <w:r>
        <w:separator/>
      </w:r>
    </w:p>
  </w:footnote>
  <w:footnote w:type="continuationSeparator" w:id="0">
    <w:p w14:paraId="3208E052" w14:textId="77777777" w:rsidR="00692E90" w:rsidRDefault="0069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yNTc3M2Y1YTM2Njg3NjZjM2ZiOTk0NGQ3OWQzNzYifQ=="/>
  </w:docVars>
  <w:rsids>
    <w:rsidRoot w:val="46EC5729"/>
    <w:rsid w:val="004B1E24"/>
    <w:rsid w:val="00584695"/>
    <w:rsid w:val="00663F20"/>
    <w:rsid w:val="00692E90"/>
    <w:rsid w:val="00817A32"/>
    <w:rsid w:val="00C84420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3</cp:revision>
  <cp:lastPrinted>2021-08-03T01:38:00Z</cp:lastPrinted>
  <dcterms:created xsi:type="dcterms:W3CDTF">2021-08-03T01:19:00Z</dcterms:created>
  <dcterms:modified xsi:type="dcterms:W3CDTF">2025-04-25T02:41:00Z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