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51F46E">
      <w:pPr>
        <w:spacing w:line="360" w:lineRule="auto"/>
        <w:jc w:val="center"/>
        <w:rPr>
          <w:rFonts w:hint="eastAsia" w:ascii="方正小标宋简体" w:hAnsi="方正小标宋简体" w:eastAsia="方正小标宋简体" w:cs="方正小标宋简体"/>
          <w:b w:val="0"/>
          <w:bCs/>
          <w:snapToGrid w:val="0"/>
          <w:color w:val="000000" w:themeColor="text1"/>
          <w:kern w:val="0"/>
          <w:sz w:val="40"/>
          <w:szCs w:val="40"/>
          <w14:textFill>
            <w14:solidFill>
              <w14:schemeClr w14:val="tx1"/>
            </w14:solidFill>
          </w14:textFill>
        </w:rPr>
      </w:pPr>
      <w:r>
        <w:rPr>
          <w:rFonts w:hint="eastAsia" w:ascii="方正小标宋简体" w:hAnsi="方正小标宋简体" w:eastAsia="方正小标宋简体" w:cs="方正小标宋简体"/>
          <w:b w:val="0"/>
          <w:bCs/>
          <w:snapToGrid w:val="0"/>
          <w:color w:val="000000" w:themeColor="text1"/>
          <w:kern w:val="0"/>
          <w:sz w:val="40"/>
          <w:szCs w:val="40"/>
          <w14:textFill>
            <w14:solidFill>
              <w14:schemeClr w14:val="tx1"/>
            </w14:solidFill>
          </w14:textFill>
        </w:rPr>
        <w:t>珠海市中西医结合医院</w:t>
      </w:r>
    </w:p>
    <w:p w14:paraId="5A68FCCF">
      <w:pPr>
        <w:spacing w:line="360" w:lineRule="auto"/>
        <w:jc w:val="center"/>
        <w:rPr>
          <w:rFonts w:hint="eastAsia" w:ascii="方正小标宋简体" w:hAnsi="方正小标宋简体" w:eastAsia="方正小标宋简体" w:cs="方正小标宋简体"/>
          <w:b w:val="0"/>
          <w:bCs/>
          <w:color w:val="000000"/>
          <w:kern w:val="0"/>
          <w:sz w:val="40"/>
          <w:szCs w:val="40"/>
        </w:rPr>
      </w:pPr>
      <w:r>
        <w:rPr>
          <w:rFonts w:hint="eastAsia" w:ascii="方正小标宋简体" w:hAnsi="方正小标宋简体" w:eastAsia="方正小标宋简体" w:cs="方正小标宋简体"/>
          <w:b w:val="0"/>
          <w:bCs/>
          <w:snapToGrid w:val="0"/>
          <w:color w:val="000000" w:themeColor="text1"/>
          <w:kern w:val="0"/>
          <w:sz w:val="40"/>
          <w:szCs w:val="40"/>
          <w14:textFill>
            <w14:solidFill>
              <w14:schemeClr w14:val="tx1"/>
            </w14:solidFill>
          </w14:textFill>
        </w:rPr>
        <w:t>能源审计服务</w:t>
      </w:r>
      <w:r>
        <w:rPr>
          <w:rFonts w:hint="eastAsia" w:ascii="方正小标宋简体" w:hAnsi="方正小标宋简体" w:eastAsia="方正小标宋简体" w:cs="方正小标宋简体"/>
          <w:b w:val="0"/>
          <w:bCs/>
          <w:snapToGrid w:val="0"/>
          <w:color w:val="000000" w:themeColor="text1"/>
          <w:kern w:val="0"/>
          <w:sz w:val="40"/>
          <w:szCs w:val="40"/>
          <w:lang w:eastAsia="zh-CN"/>
          <w14:textFill>
            <w14:solidFill>
              <w14:schemeClr w14:val="tx1"/>
            </w14:solidFill>
          </w14:textFill>
        </w:rPr>
        <w:t>采购</w:t>
      </w:r>
      <w:r>
        <w:rPr>
          <w:rFonts w:hint="eastAsia" w:ascii="方正小标宋简体" w:hAnsi="方正小标宋简体" w:eastAsia="方正小标宋简体" w:cs="方正小标宋简体"/>
          <w:b w:val="0"/>
          <w:bCs/>
          <w:snapToGrid w:val="0"/>
          <w:color w:val="000000" w:themeColor="text1"/>
          <w:kern w:val="0"/>
          <w:sz w:val="40"/>
          <w:szCs w:val="40"/>
          <w14:textFill>
            <w14:solidFill>
              <w14:schemeClr w14:val="tx1"/>
            </w14:solidFill>
          </w14:textFill>
        </w:rPr>
        <w:t>项目需求书</w:t>
      </w:r>
      <w:bookmarkStart w:id="1" w:name="_GoBack"/>
      <w:bookmarkEnd w:id="1"/>
    </w:p>
    <w:p w14:paraId="54836F34">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p>
    <w:p w14:paraId="471E9627">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根据</w:t>
      </w:r>
      <w:r>
        <w:rPr>
          <w:rFonts w:hint="eastAsia" w:ascii="仿宋" w:hAnsi="仿宋" w:eastAsia="仿宋" w:cs="仿宋"/>
          <w:b w:val="0"/>
          <w:bCs/>
          <w:color w:val="000000"/>
          <w:kern w:val="0"/>
          <w:sz w:val="30"/>
          <w:szCs w:val="30"/>
          <w:lang w:eastAsia="zh-CN"/>
        </w:rPr>
        <w:t>有关能源审计法规政策，</w:t>
      </w:r>
      <w:r>
        <w:rPr>
          <w:rFonts w:hint="eastAsia" w:ascii="仿宋" w:hAnsi="仿宋" w:eastAsia="仿宋" w:cs="仿宋"/>
          <w:b w:val="0"/>
          <w:bCs/>
          <w:color w:val="000000"/>
          <w:kern w:val="0"/>
          <w:sz w:val="30"/>
          <w:szCs w:val="30"/>
        </w:rPr>
        <w:t>现申请开展我院能源审计服务项目，</w:t>
      </w:r>
      <w:r>
        <w:rPr>
          <w:rFonts w:hint="eastAsia" w:ascii="仿宋" w:hAnsi="仿宋" w:eastAsia="仿宋" w:cs="仿宋"/>
          <w:b w:val="0"/>
          <w:bCs/>
          <w:color w:val="000000"/>
          <w:kern w:val="0"/>
          <w:sz w:val="30"/>
          <w:szCs w:val="30"/>
          <w:lang w:eastAsia="zh-CN"/>
        </w:rPr>
        <w:t>拟</w:t>
      </w:r>
      <w:r>
        <w:rPr>
          <w:rFonts w:hint="eastAsia" w:ascii="仿宋" w:hAnsi="仿宋" w:eastAsia="仿宋" w:cs="仿宋"/>
          <w:b w:val="0"/>
          <w:bCs/>
          <w:color w:val="000000"/>
          <w:kern w:val="0"/>
          <w:sz w:val="30"/>
          <w:szCs w:val="30"/>
        </w:rPr>
        <w:t>委托有资质的</w:t>
      </w:r>
      <w:r>
        <w:rPr>
          <w:rFonts w:hint="eastAsia" w:ascii="仿宋" w:hAnsi="仿宋" w:eastAsia="仿宋" w:cs="仿宋"/>
          <w:b w:val="0"/>
          <w:bCs/>
          <w:color w:val="000000"/>
          <w:kern w:val="0"/>
          <w:sz w:val="30"/>
          <w:szCs w:val="30"/>
          <w:lang w:eastAsia="zh-CN"/>
        </w:rPr>
        <w:t>第三方</w:t>
      </w:r>
      <w:r>
        <w:rPr>
          <w:rFonts w:hint="eastAsia" w:ascii="仿宋" w:hAnsi="仿宋" w:eastAsia="仿宋" w:cs="仿宋"/>
          <w:b w:val="0"/>
          <w:bCs/>
          <w:color w:val="000000"/>
          <w:kern w:val="0"/>
          <w:sz w:val="30"/>
          <w:szCs w:val="30"/>
        </w:rPr>
        <w:t>机构对我院开展能源审计工作。</w:t>
      </w:r>
    </w:p>
    <w:p w14:paraId="4FF577BA">
      <w:pPr>
        <w:widowControl/>
        <w:shd w:val="clear" w:color="auto" w:fill="FFFFFF"/>
        <w:spacing w:line="500" w:lineRule="exact"/>
        <w:ind w:firstLine="600" w:firstLineChars="200"/>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rPr>
        <w:t>一、能源审计目的</w:t>
      </w:r>
    </w:p>
    <w:p w14:paraId="2745DB7D">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sz w:val="30"/>
          <w:szCs w:val="30"/>
        </w:rPr>
        <w:t>根据《公共机构节能条例》《公共机构能源审计管理暂行办法》《广东省能源局关于做好全省公共机构“十四五”期间能源审计工作的通知》（粤能节能函〔2023〕627 号）及《公共机构能源审计技术导则》(GB/T 31342）等标准规范要求开展能源审计，评估近五年能源管理体系运行效能</w:t>
      </w:r>
      <w:r>
        <w:rPr>
          <w:rFonts w:hint="eastAsia" w:ascii="仿宋" w:hAnsi="仿宋" w:eastAsia="仿宋" w:cs="仿宋"/>
          <w:b w:val="0"/>
          <w:bCs/>
          <w:sz w:val="30"/>
          <w:szCs w:val="30"/>
          <w:lang w:eastAsia="zh-CN"/>
        </w:rPr>
        <w:t>和</w:t>
      </w:r>
      <w:r>
        <w:rPr>
          <w:rFonts w:hint="eastAsia" w:ascii="仿宋" w:hAnsi="仿宋" w:eastAsia="仿宋" w:cs="仿宋"/>
          <w:b w:val="0"/>
          <w:bCs/>
          <w:sz w:val="30"/>
          <w:szCs w:val="30"/>
        </w:rPr>
        <w:t>能源资源消耗状况</w:t>
      </w:r>
      <w:r>
        <w:rPr>
          <w:rFonts w:hint="eastAsia" w:ascii="仿宋" w:hAnsi="仿宋" w:eastAsia="仿宋" w:cs="仿宋"/>
          <w:b w:val="0"/>
          <w:bCs/>
          <w:color w:val="000000"/>
          <w:kern w:val="0"/>
          <w:sz w:val="30"/>
          <w:szCs w:val="30"/>
        </w:rPr>
        <w:t>，</w:t>
      </w:r>
      <w:r>
        <w:rPr>
          <w:rFonts w:hint="eastAsia" w:ascii="仿宋" w:hAnsi="仿宋" w:eastAsia="仿宋" w:cs="仿宋"/>
          <w:b w:val="0"/>
          <w:bCs/>
          <w:color w:val="000000"/>
          <w:kern w:val="0"/>
          <w:sz w:val="30"/>
          <w:szCs w:val="30"/>
          <w:lang w:eastAsia="zh-CN"/>
        </w:rPr>
        <w:t>以医院</w:t>
      </w:r>
      <w:r>
        <w:rPr>
          <w:rFonts w:hint="eastAsia" w:ascii="仿宋" w:hAnsi="仿宋" w:eastAsia="仿宋" w:cs="仿宋"/>
          <w:b w:val="0"/>
          <w:bCs/>
          <w:color w:val="000000"/>
          <w:kern w:val="0"/>
          <w:sz w:val="30"/>
          <w:szCs w:val="30"/>
        </w:rPr>
        <w:t>概况、能源资源管理状况、能源资源计量及统计状况、能源资源消费情况、能源资源消耗分类、分项审计、能耗平衡校验、能源资源消耗指标计算、能耗分析、现场调查和测试以及节能潜力分析及建议等</w:t>
      </w:r>
      <w:r>
        <w:rPr>
          <w:rFonts w:hint="eastAsia" w:ascii="仿宋" w:hAnsi="仿宋" w:eastAsia="仿宋" w:cs="仿宋"/>
          <w:b w:val="0"/>
          <w:bCs/>
          <w:color w:val="000000"/>
          <w:kern w:val="0"/>
          <w:sz w:val="30"/>
          <w:szCs w:val="30"/>
          <w:lang w:eastAsia="zh-CN"/>
        </w:rPr>
        <w:t>为审计主要内容</w:t>
      </w:r>
      <w:r>
        <w:rPr>
          <w:rFonts w:hint="eastAsia" w:ascii="仿宋" w:hAnsi="仿宋" w:eastAsia="仿宋" w:cs="仿宋"/>
          <w:b w:val="0"/>
          <w:bCs/>
          <w:color w:val="000000"/>
          <w:kern w:val="0"/>
          <w:sz w:val="30"/>
          <w:szCs w:val="30"/>
        </w:rPr>
        <w:t>。通过能源审计，找出重点耗能环节、区域，提出节能改造措施建议，提高能源利用率，</w:t>
      </w:r>
      <w:r>
        <w:rPr>
          <w:rFonts w:hint="eastAsia" w:ascii="仿宋" w:hAnsi="仿宋" w:eastAsia="仿宋" w:cs="仿宋"/>
          <w:b w:val="0"/>
          <w:bCs/>
          <w:color w:val="000000"/>
          <w:kern w:val="0"/>
          <w:sz w:val="30"/>
          <w:szCs w:val="30"/>
          <w:lang w:eastAsia="zh-CN"/>
        </w:rPr>
        <w:t>助力医院降本增效</w:t>
      </w:r>
      <w:r>
        <w:rPr>
          <w:rFonts w:hint="eastAsia" w:ascii="仿宋" w:hAnsi="仿宋" w:eastAsia="仿宋" w:cs="仿宋"/>
          <w:b w:val="0"/>
          <w:bCs/>
          <w:color w:val="000000"/>
          <w:kern w:val="0"/>
          <w:sz w:val="30"/>
          <w:szCs w:val="30"/>
        </w:rPr>
        <w:t>。</w:t>
      </w:r>
    </w:p>
    <w:p w14:paraId="713968F4">
      <w:pPr>
        <w:widowControl/>
        <w:shd w:val="clear" w:color="auto" w:fill="FFFFFF"/>
        <w:spacing w:line="500" w:lineRule="exact"/>
        <w:ind w:firstLine="600" w:firstLineChars="200"/>
        <w:rPr>
          <w:rFonts w:hint="eastAsia" w:ascii="黑体" w:hAnsi="黑体" w:eastAsia="黑体" w:cs="黑体"/>
          <w:b w:val="0"/>
          <w:bCs/>
          <w:color w:val="000000"/>
          <w:kern w:val="0"/>
          <w:sz w:val="30"/>
          <w:szCs w:val="30"/>
          <w:lang w:eastAsia="zh-CN"/>
        </w:rPr>
      </w:pPr>
      <w:bookmarkStart w:id="0" w:name="_Toc13223"/>
      <w:r>
        <w:rPr>
          <w:rFonts w:hint="eastAsia" w:ascii="黑体" w:hAnsi="黑体" w:eastAsia="黑体" w:cs="黑体"/>
          <w:b w:val="0"/>
          <w:bCs/>
          <w:color w:val="000000"/>
          <w:kern w:val="0"/>
          <w:sz w:val="30"/>
          <w:szCs w:val="30"/>
          <w:lang w:eastAsia="zh-CN"/>
        </w:rPr>
        <w:t>二、审计周期</w:t>
      </w:r>
    </w:p>
    <w:p w14:paraId="3380B0D1">
      <w:pPr>
        <w:widowControl/>
        <w:shd w:val="clear" w:color="auto" w:fill="FFFFFF"/>
        <w:spacing w:line="500" w:lineRule="exact"/>
        <w:ind w:firstLine="600" w:firstLineChars="200"/>
        <w:rPr>
          <w:rFonts w:hint="default" w:ascii="仿宋" w:hAnsi="仿宋" w:eastAsia="仿宋" w:cs="仿宋"/>
          <w:b w:val="0"/>
          <w:bCs/>
          <w:color w:val="000000"/>
          <w:kern w:val="0"/>
          <w:sz w:val="30"/>
          <w:szCs w:val="30"/>
          <w:lang w:val="en-US" w:eastAsia="zh-CN"/>
        </w:rPr>
      </w:pPr>
      <w:r>
        <w:rPr>
          <w:rFonts w:hint="eastAsia" w:ascii="仿宋" w:hAnsi="仿宋" w:eastAsia="仿宋" w:cs="仿宋"/>
          <w:b w:val="0"/>
          <w:bCs/>
          <w:color w:val="000000"/>
          <w:kern w:val="0"/>
          <w:sz w:val="30"/>
          <w:szCs w:val="30"/>
          <w:lang w:val="en-US" w:eastAsia="zh-CN"/>
        </w:rPr>
        <w:t>2024年1月1日至2024年12月31日</w:t>
      </w:r>
    </w:p>
    <w:p w14:paraId="3443654F">
      <w:pPr>
        <w:widowControl/>
        <w:shd w:val="clear" w:color="auto" w:fill="FFFFFF"/>
        <w:spacing w:line="500" w:lineRule="exact"/>
        <w:ind w:firstLine="600" w:firstLineChars="200"/>
        <w:rPr>
          <w:rFonts w:hint="eastAsia" w:ascii="黑体" w:hAnsi="黑体" w:eastAsia="黑体" w:cs="黑体"/>
          <w:b w:val="0"/>
          <w:bCs/>
          <w:color w:val="000000"/>
          <w:kern w:val="0"/>
          <w:sz w:val="30"/>
          <w:szCs w:val="30"/>
          <w:lang w:eastAsia="zh-CN"/>
        </w:rPr>
      </w:pPr>
      <w:r>
        <w:rPr>
          <w:rFonts w:hint="eastAsia" w:ascii="黑体" w:hAnsi="黑体" w:eastAsia="黑体" w:cs="黑体"/>
          <w:b w:val="0"/>
          <w:bCs/>
          <w:color w:val="000000"/>
          <w:kern w:val="0"/>
          <w:sz w:val="30"/>
          <w:szCs w:val="30"/>
          <w:lang w:eastAsia="zh-CN"/>
        </w:rPr>
        <w:t>三、服务地点</w:t>
      </w:r>
    </w:p>
    <w:p w14:paraId="49A274B9">
      <w:pPr>
        <w:widowControl/>
        <w:shd w:val="clear" w:color="auto" w:fill="FFFFFF"/>
        <w:spacing w:line="500" w:lineRule="exact"/>
        <w:ind w:firstLine="600" w:firstLineChars="200"/>
        <w:rPr>
          <w:rFonts w:hint="default" w:ascii="仿宋" w:hAnsi="仿宋" w:eastAsia="仿宋" w:cs="仿宋"/>
          <w:b w:val="0"/>
          <w:bCs/>
          <w:color w:val="000000"/>
          <w:kern w:val="0"/>
          <w:sz w:val="30"/>
          <w:szCs w:val="30"/>
          <w:lang w:val="en-US" w:eastAsia="zh-CN"/>
        </w:rPr>
      </w:pPr>
      <w:r>
        <w:rPr>
          <w:rFonts w:hint="eastAsia" w:ascii="仿宋" w:hAnsi="仿宋" w:eastAsia="仿宋" w:cs="仿宋"/>
          <w:b w:val="0"/>
          <w:bCs/>
          <w:color w:val="000000"/>
          <w:kern w:val="0"/>
          <w:sz w:val="30"/>
          <w:szCs w:val="30"/>
          <w:lang w:val="en-US" w:eastAsia="zh-CN"/>
        </w:rPr>
        <w:t>珠海中西医结合医院</w:t>
      </w:r>
    </w:p>
    <w:p w14:paraId="0260311C">
      <w:pPr>
        <w:widowControl/>
        <w:shd w:val="clear" w:color="auto" w:fill="FFFFFF"/>
        <w:spacing w:line="500" w:lineRule="exact"/>
        <w:ind w:firstLine="600" w:firstLineChars="200"/>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lang w:eastAsia="zh-CN"/>
        </w:rPr>
        <w:t>四、</w:t>
      </w:r>
      <w:r>
        <w:rPr>
          <w:rFonts w:hint="eastAsia" w:ascii="黑体" w:hAnsi="黑体" w:eastAsia="黑体" w:cs="黑体"/>
          <w:b w:val="0"/>
          <w:bCs/>
          <w:color w:val="000000"/>
          <w:kern w:val="0"/>
          <w:sz w:val="30"/>
          <w:szCs w:val="30"/>
        </w:rPr>
        <w:t>完成时间</w:t>
      </w:r>
    </w:p>
    <w:p w14:paraId="64EF161B">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合同签订后</w:t>
      </w:r>
      <w:r>
        <w:rPr>
          <w:rFonts w:hint="eastAsia" w:ascii="仿宋" w:hAnsi="仿宋" w:eastAsia="仿宋" w:cs="仿宋"/>
          <w:b w:val="0"/>
          <w:bCs/>
          <w:color w:val="000000"/>
          <w:kern w:val="0"/>
          <w:sz w:val="30"/>
          <w:szCs w:val="30"/>
          <w:lang w:val="en-US" w:eastAsia="zh-CN"/>
        </w:rPr>
        <w:t>30</w:t>
      </w:r>
      <w:r>
        <w:rPr>
          <w:rFonts w:hint="eastAsia" w:ascii="仿宋" w:hAnsi="仿宋" w:eastAsia="仿宋" w:cs="仿宋"/>
          <w:b w:val="0"/>
          <w:bCs/>
          <w:color w:val="000000"/>
          <w:kern w:val="0"/>
          <w:sz w:val="30"/>
          <w:szCs w:val="30"/>
        </w:rPr>
        <w:t>个日历天内完成。</w:t>
      </w:r>
    </w:p>
    <w:p w14:paraId="4868C09D">
      <w:pPr>
        <w:widowControl/>
        <w:shd w:val="clear" w:color="auto" w:fill="FFFFFF"/>
        <w:spacing w:line="500" w:lineRule="exact"/>
        <w:ind w:firstLine="600" w:firstLineChars="200"/>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lang w:eastAsia="zh-CN"/>
        </w:rPr>
        <w:t>五</w:t>
      </w:r>
      <w:r>
        <w:rPr>
          <w:rFonts w:hint="eastAsia" w:ascii="黑体" w:hAnsi="黑体" w:eastAsia="黑体" w:cs="黑体"/>
          <w:b w:val="0"/>
          <w:bCs/>
          <w:color w:val="000000"/>
          <w:kern w:val="0"/>
          <w:sz w:val="30"/>
          <w:szCs w:val="30"/>
        </w:rPr>
        <w:t>、项目服务要求</w:t>
      </w:r>
    </w:p>
    <w:p w14:paraId="2CE437B5">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（一）履行相关法律法规</w:t>
      </w:r>
    </w:p>
    <w:p w14:paraId="6D2CD226">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中标供应商应配合采购方履行好以下法律法规：《公共机构节能条例》第二十二条规定：公共机构应当按照规定进行能源审计，对本单位用能系统、设备的运行及使用能源情况进行技术和经济性评价，根据审计结果采取提高能源利用效率的措施。</w:t>
      </w:r>
    </w:p>
    <w:p w14:paraId="1667F5AF">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《公共机构节能条例》第二十三条规定</w:t>
      </w:r>
      <w:r>
        <w:rPr>
          <w:rFonts w:hint="eastAsia" w:ascii="仿宋" w:hAnsi="仿宋" w:eastAsia="仿宋" w:cs="仿宋"/>
          <w:b w:val="0"/>
          <w:bCs/>
          <w:color w:val="000000"/>
          <w:kern w:val="0"/>
          <w:sz w:val="30"/>
          <w:szCs w:val="30"/>
          <w:lang w:eastAsia="zh-CN"/>
        </w:rPr>
        <w:t>，</w:t>
      </w:r>
      <w:r>
        <w:rPr>
          <w:rFonts w:hint="eastAsia" w:ascii="仿宋" w:hAnsi="仿宋" w:eastAsia="仿宋" w:cs="仿宋"/>
          <w:b w:val="0"/>
          <w:bCs/>
          <w:color w:val="000000"/>
          <w:kern w:val="0"/>
          <w:sz w:val="30"/>
          <w:szCs w:val="30"/>
        </w:rPr>
        <w:t>能源审计的内容包括：</w:t>
      </w:r>
    </w:p>
    <w:p w14:paraId="40389377">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1.查阅建筑物竣工验收资料和用能系统、设备台账资料，检查节能设计标准的执行情况；</w:t>
      </w:r>
    </w:p>
    <w:p w14:paraId="3CF49BA2">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2.核对电、气、煤、油、市政热力等能源消耗计量记录</w:t>
      </w:r>
    </w:p>
    <w:p w14:paraId="244471FD">
      <w:pPr>
        <w:widowControl/>
        <w:shd w:val="clear" w:color="auto" w:fill="FFFFFF"/>
        <w:spacing w:line="500" w:lineRule="exact"/>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和财务账单，评估分类与分项的总能耗、人均能耗和单位建筑面积能耗；</w:t>
      </w:r>
    </w:p>
    <w:p w14:paraId="5971FDC8">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3.检查用能系统、设备的运行状况，审查节能管理制度执行情况；</w:t>
      </w:r>
    </w:p>
    <w:p w14:paraId="12351D8E">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4.检查前一次能源审计合理使用能源建议的落实情况；</w:t>
      </w:r>
    </w:p>
    <w:p w14:paraId="7E24F20A">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5.查找存在节能潜力的用能环节或者部位，提出合理使用能源的建议；</w:t>
      </w:r>
    </w:p>
    <w:p w14:paraId="1490688A">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6.审查年度节能计划、能源消耗定额执行情况，核实公共机构超过能源消耗定额使用能源的说明；</w:t>
      </w:r>
    </w:p>
    <w:p w14:paraId="106062AE">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7.审查能源计量器具的运行情况，检查能耗统计数据的真实性、准确性。</w:t>
      </w:r>
    </w:p>
    <w:p w14:paraId="1FAC9F36">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8.审计小组成员应当具有会计师、审计师、税务师中级及以上技术资格或注册会计师资格，需对事业单位政府会计、财务管理和会计业务充分了解，有较强业务能力、保密意识和良好职业道德，具备医院、信息和财务等专业背景。</w:t>
      </w:r>
    </w:p>
    <w:p w14:paraId="1E55D8A4">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9.供应商具有从事</w:t>
      </w:r>
      <w:r>
        <w:rPr>
          <w:rFonts w:hint="eastAsia" w:ascii="仿宋" w:hAnsi="仿宋" w:eastAsia="仿宋" w:cs="仿宋"/>
          <w:b w:val="0"/>
          <w:bCs/>
          <w:color w:val="000000"/>
          <w:kern w:val="0"/>
          <w:sz w:val="30"/>
          <w:szCs w:val="30"/>
          <w:lang w:eastAsia="zh-CN"/>
        </w:rPr>
        <w:t>能源</w:t>
      </w:r>
      <w:r>
        <w:rPr>
          <w:rFonts w:hint="eastAsia" w:ascii="仿宋" w:hAnsi="仿宋" w:eastAsia="仿宋" w:cs="仿宋"/>
          <w:b w:val="0"/>
          <w:bCs/>
          <w:color w:val="000000"/>
          <w:kern w:val="0"/>
          <w:sz w:val="30"/>
          <w:szCs w:val="30"/>
        </w:rPr>
        <w:t>审计项目经验或提供同类业绩证明材料。</w:t>
      </w:r>
    </w:p>
    <w:p w14:paraId="7217ED00">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（二）做好前期沟通</w:t>
      </w:r>
    </w:p>
    <w:p w14:paraId="0F2B3729">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中标供应商指派专人成立能源审计组，采购方指派专人担任能源审计的负责人和联络人，双方就能源审计的目标、审计范围及审计内容等进行充分沟通，做好前期准备。</w:t>
      </w:r>
    </w:p>
    <w:p w14:paraId="27D42F51">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（三）制定审计方案</w:t>
      </w:r>
    </w:p>
    <w:p w14:paraId="3536C418">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中标供应商依据《公共机构能源审计技术导则》，为采购方制定审计方案，建立能源审计沟通及协调机制。</w:t>
      </w:r>
    </w:p>
    <w:p w14:paraId="3D1300B9">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（四）信息资料搜集</w:t>
      </w:r>
    </w:p>
    <w:p w14:paraId="6F4BEAB0">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中标供应商根据审计要求，搜集被审计单位的基本信息及用能信息，包括单位的基本情况、能源消耗情况、能源管理情况等。</w:t>
      </w:r>
    </w:p>
    <w:p w14:paraId="3E128308">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w:t>
      </w:r>
      <w:r>
        <w:rPr>
          <w:rFonts w:hint="eastAsia" w:ascii="仿宋" w:hAnsi="仿宋" w:eastAsia="仿宋" w:cs="仿宋"/>
          <w:b w:val="0"/>
          <w:bCs/>
          <w:color w:val="000000"/>
          <w:kern w:val="0"/>
          <w:sz w:val="30"/>
          <w:szCs w:val="30"/>
          <w:lang w:eastAsia="zh-CN"/>
        </w:rPr>
        <w:t>五</w:t>
      </w:r>
      <w:r>
        <w:rPr>
          <w:rFonts w:hint="eastAsia" w:ascii="仿宋" w:hAnsi="仿宋" w:eastAsia="仿宋" w:cs="仿宋"/>
          <w:b w:val="0"/>
          <w:bCs/>
          <w:color w:val="000000"/>
          <w:kern w:val="0"/>
          <w:sz w:val="30"/>
          <w:szCs w:val="30"/>
        </w:rPr>
        <w:t>）编制审计报告初稿</w:t>
      </w:r>
    </w:p>
    <w:p w14:paraId="7EC3B195">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审计工作结束后，中标供应商根据搜集的审计资料及现场勘查测试记录，编制能源审计报告初稿。</w:t>
      </w:r>
    </w:p>
    <w:p w14:paraId="7877EBDD">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w:t>
      </w:r>
      <w:r>
        <w:rPr>
          <w:rFonts w:hint="eastAsia" w:ascii="仿宋" w:hAnsi="仿宋" w:eastAsia="仿宋" w:cs="仿宋"/>
          <w:b w:val="0"/>
          <w:bCs/>
          <w:color w:val="000000"/>
          <w:kern w:val="0"/>
          <w:sz w:val="30"/>
          <w:szCs w:val="30"/>
          <w:lang w:eastAsia="zh-CN"/>
        </w:rPr>
        <w:t>六</w:t>
      </w:r>
      <w:r>
        <w:rPr>
          <w:rFonts w:hint="eastAsia" w:ascii="仿宋" w:hAnsi="仿宋" w:eastAsia="仿宋" w:cs="仿宋"/>
          <w:b w:val="0"/>
          <w:bCs/>
          <w:color w:val="000000"/>
          <w:kern w:val="0"/>
          <w:sz w:val="30"/>
          <w:szCs w:val="30"/>
        </w:rPr>
        <w:t>）征求意见</w:t>
      </w:r>
    </w:p>
    <w:p w14:paraId="75F03F07">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审计报告初稿完成后发放给能源审计单位进行征求意见，从而进一步提高审计报告的准确性。</w:t>
      </w:r>
    </w:p>
    <w:p w14:paraId="57174277">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w:t>
      </w:r>
      <w:r>
        <w:rPr>
          <w:rFonts w:hint="eastAsia" w:ascii="仿宋" w:hAnsi="仿宋" w:eastAsia="仿宋" w:cs="仿宋"/>
          <w:b w:val="0"/>
          <w:bCs/>
          <w:color w:val="000000"/>
          <w:kern w:val="0"/>
          <w:sz w:val="30"/>
          <w:szCs w:val="30"/>
          <w:lang w:eastAsia="zh-CN"/>
        </w:rPr>
        <w:t>七</w:t>
      </w:r>
      <w:r>
        <w:rPr>
          <w:rFonts w:hint="eastAsia" w:ascii="仿宋" w:hAnsi="仿宋" w:eastAsia="仿宋" w:cs="仿宋"/>
          <w:b w:val="0"/>
          <w:bCs/>
          <w:color w:val="000000"/>
          <w:kern w:val="0"/>
          <w:sz w:val="30"/>
          <w:szCs w:val="30"/>
        </w:rPr>
        <w:t>）完成能源审计报告终稿</w:t>
      </w:r>
    </w:p>
    <w:p w14:paraId="34645A56">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中标供应商根据能源审计单位提交的书面意见，进行核查，最终完成审计报告终稿的编制工作。</w:t>
      </w:r>
    </w:p>
    <w:p w14:paraId="51D8F037">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w:t>
      </w:r>
      <w:r>
        <w:rPr>
          <w:rFonts w:hint="eastAsia" w:ascii="仿宋" w:hAnsi="仿宋" w:eastAsia="仿宋" w:cs="仿宋"/>
          <w:b w:val="0"/>
          <w:bCs/>
          <w:color w:val="000000"/>
          <w:kern w:val="0"/>
          <w:sz w:val="30"/>
          <w:szCs w:val="30"/>
          <w:lang w:eastAsia="zh-CN"/>
        </w:rPr>
        <w:t>八</w:t>
      </w:r>
      <w:r>
        <w:rPr>
          <w:rFonts w:hint="eastAsia" w:ascii="仿宋" w:hAnsi="仿宋" w:eastAsia="仿宋" w:cs="仿宋"/>
          <w:b w:val="0"/>
          <w:bCs/>
          <w:color w:val="000000"/>
          <w:kern w:val="0"/>
          <w:sz w:val="30"/>
          <w:szCs w:val="30"/>
        </w:rPr>
        <w:t>）保密要求</w:t>
      </w:r>
    </w:p>
    <w:p w14:paraId="258597EE">
      <w:pPr>
        <w:widowControl/>
        <w:shd w:val="clear" w:color="auto" w:fill="FFFFFF"/>
        <w:spacing w:line="500" w:lineRule="exact"/>
        <w:ind w:firstLine="600" w:firstLineChars="200"/>
        <w:rPr>
          <w:rFonts w:hint="eastAsia" w:ascii="仿宋" w:hAnsi="仿宋" w:eastAsia="仿宋" w:cs="仿宋"/>
          <w:b w:val="0"/>
          <w:bCs/>
          <w:color w:val="000000"/>
          <w:kern w:val="0"/>
          <w:sz w:val="30"/>
          <w:szCs w:val="30"/>
          <w:lang w:eastAsia="zh-CN"/>
        </w:rPr>
      </w:pPr>
      <w:r>
        <w:rPr>
          <w:rFonts w:hint="eastAsia" w:ascii="仿宋" w:hAnsi="仿宋" w:eastAsia="仿宋" w:cs="仿宋"/>
          <w:b w:val="0"/>
          <w:bCs/>
          <w:color w:val="000000"/>
          <w:kern w:val="0"/>
          <w:sz w:val="30"/>
          <w:szCs w:val="30"/>
        </w:rPr>
        <w:t>中标供应商不得把采购方相关数据和信息挪作他用或对外泄露。对在实施项目过程中获得或产生的所有信息承担保密责任</w:t>
      </w:r>
      <w:r>
        <w:rPr>
          <w:rFonts w:hint="eastAsia" w:ascii="仿宋" w:hAnsi="仿宋" w:eastAsia="仿宋" w:cs="仿宋"/>
          <w:b w:val="0"/>
          <w:bCs/>
          <w:color w:val="000000"/>
          <w:kern w:val="0"/>
          <w:sz w:val="30"/>
          <w:szCs w:val="30"/>
          <w:lang w:eastAsia="zh-CN"/>
        </w:rPr>
        <w:t>，</w:t>
      </w:r>
      <w:r>
        <w:rPr>
          <w:rFonts w:hint="eastAsia" w:ascii="仿宋" w:hAnsi="仿宋" w:eastAsia="仿宋" w:cs="仿宋"/>
          <w:b w:val="0"/>
          <w:bCs/>
          <w:color w:val="000000"/>
          <w:kern w:val="0"/>
          <w:sz w:val="30"/>
          <w:szCs w:val="30"/>
        </w:rPr>
        <w:t>保密期限不因合同有效期终止而终止。</w:t>
      </w:r>
    </w:p>
    <w:p w14:paraId="7AA6879B">
      <w:pPr>
        <w:widowControl/>
        <w:shd w:val="clear" w:color="auto" w:fill="FFFFFF"/>
        <w:spacing w:line="500" w:lineRule="exact"/>
        <w:ind w:firstLine="600" w:firstLineChars="200"/>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lang w:eastAsia="zh-CN"/>
        </w:rPr>
        <w:t>六</w:t>
      </w:r>
      <w:r>
        <w:rPr>
          <w:rFonts w:hint="eastAsia" w:ascii="黑体" w:hAnsi="黑体" w:eastAsia="黑体" w:cs="黑体"/>
          <w:b w:val="0"/>
          <w:bCs/>
          <w:color w:val="000000"/>
          <w:kern w:val="0"/>
          <w:sz w:val="30"/>
          <w:szCs w:val="30"/>
        </w:rPr>
        <w:t>、审计内容及方法</w:t>
      </w:r>
    </w:p>
    <w:bookmarkEnd w:id="0"/>
    <w:p w14:paraId="4990373A">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对</w:t>
      </w:r>
      <w:r>
        <w:rPr>
          <w:rFonts w:hint="eastAsia" w:ascii="仿宋" w:hAnsi="仿宋" w:eastAsia="仿宋" w:cs="仿宋"/>
          <w:b w:val="0"/>
          <w:bCs/>
          <w:color w:val="000000"/>
          <w:kern w:val="0"/>
          <w:sz w:val="30"/>
          <w:szCs w:val="30"/>
          <w:lang w:eastAsia="zh-CN"/>
        </w:rPr>
        <w:t>医院</w:t>
      </w:r>
      <w:r>
        <w:rPr>
          <w:rFonts w:hint="eastAsia" w:ascii="仿宋" w:hAnsi="仿宋" w:eastAsia="仿宋" w:cs="仿宋"/>
          <w:b w:val="0"/>
          <w:bCs/>
          <w:color w:val="000000"/>
          <w:kern w:val="0"/>
          <w:sz w:val="30"/>
          <w:szCs w:val="30"/>
        </w:rPr>
        <w:t>主要建筑物情况、供配电系统、暖通空调系统、照明系统、用水系统、围护结构以及其他用能系统情况进行调查，掌握用能单位的总体基本情况；对</w:t>
      </w:r>
      <w:r>
        <w:rPr>
          <w:rFonts w:hint="eastAsia" w:ascii="仿宋" w:hAnsi="仿宋" w:eastAsia="仿宋" w:cs="仿宋"/>
          <w:b w:val="0"/>
          <w:bCs/>
          <w:color w:val="000000"/>
          <w:kern w:val="0"/>
          <w:sz w:val="30"/>
          <w:szCs w:val="30"/>
          <w:lang w:eastAsia="zh-CN"/>
        </w:rPr>
        <w:t>医院</w:t>
      </w:r>
      <w:r>
        <w:rPr>
          <w:rFonts w:hint="eastAsia" w:ascii="仿宋" w:hAnsi="仿宋" w:eastAsia="仿宋" w:cs="仿宋"/>
          <w:b w:val="0"/>
          <w:bCs/>
          <w:color w:val="000000"/>
          <w:kern w:val="0"/>
          <w:sz w:val="30"/>
          <w:szCs w:val="30"/>
        </w:rPr>
        <w:t>能源管理状况进行调查，了解</w:t>
      </w:r>
      <w:r>
        <w:rPr>
          <w:rFonts w:hint="eastAsia" w:ascii="仿宋" w:hAnsi="仿宋" w:eastAsia="仿宋" w:cs="仿宋"/>
          <w:b w:val="0"/>
          <w:bCs/>
          <w:color w:val="000000"/>
          <w:kern w:val="0"/>
          <w:sz w:val="30"/>
          <w:szCs w:val="30"/>
          <w:lang w:eastAsia="zh-CN"/>
        </w:rPr>
        <w:t>医院</w:t>
      </w:r>
      <w:r>
        <w:rPr>
          <w:rFonts w:hint="eastAsia" w:ascii="仿宋" w:hAnsi="仿宋" w:eastAsia="仿宋" w:cs="仿宋"/>
          <w:b w:val="0"/>
          <w:bCs/>
          <w:color w:val="000000"/>
          <w:kern w:val="0"/>
          <w:sz w:val="30"/>
          <w:szCs w:val="30"/>
        </w:rPr>
        <w:t>主要节能管理措施，查找管理上的薄弱环节；对</w:t>
      </w:r>
      <w:r>
        <w:rPr>
          <w:rFonts w:hint="eastAsia" w:ascii="仿宋" w:hAnsi="仿宋" w:eastAsia="仿宋" w:cs="仿宋"/>
          <w:b w:val="0"/>
          <w:bCs/>
          <w:color w:val="000000"/>
          <w:kern w:val="0"/>
          <w:sz w:val="30"/>
          <w:szCs w:val="30"/>
          <w:lang w:eastAsia="zh-CN"/>
        </w:rPr>
        <w:t>医院</w:t>
      </w:r>
      <w:r>
        <w:rPr>
          <w:rFonts w:hint="eastAsia" w:ascii="仿宋" w:hAnsi="仿宋" w:eastAsia="仿宋" w:cs="仿宋"/>
          <w:b w:val="0"/>
          <w:bCs/>
          <w:color w:val="000000"/>
          <w:kern w:val="0"/>
          <w:sz w:val="30"/>
          <w:szCs w:val="30"/>
        </w:rPr>
        <w:t>能源统计数据的审计分析，重点是主要耗能设备与系统的能耗指标的分析（如供暖、空调、供配电、给排水等），取得较为可靠的基本数据，便于进一步分析查找设备运转中的问题，提出改进措施；对</w:t>
      </w:r>
      <w:r>
        <w:rPr>
          <w:rFonts w:hint="eastAsia" w:ascii="仿宋" w:hAnsi="仿宋" w:eastAsia="仿宋" w:cs="仿宋"/>
          <w:b w:val="0"/>
          <w:bCs/>
          <w:color w:val="000000"/>
          <w:kern w:val="0"/>
          <w:sz w:val="30"/>
          <w:szCs w:val="30"/>
          <w:lang w:eastAsia="zh-CN"/>
        </w:rPr>
        <w:t>医院</w:t>
      </w:r>
      <w:r>
        <w:rPr>
          <w:rFonts w:hint="eastAsia" w:ascii="仿宋" w:hAnsi="仿宋" w:eastAsia="仿宋" w:cs="仿宋"/>
          <w:b w:val="0"/>
          <w:bCs/>
          <w:color w:val="000000"/>
          <w:kern w:val="0"/>
          <w:sz w:val="30"/>
          <w:szCs w:val="30"/>
        </w:rPr>
        <w:t>进行全面能源审计，在审计中发现的重点能耗环节，进一步对该方面或系统进行封闭的测试计算和审计分析，查找出具体的浪费原因，提出具体的节能</w:t>
      </w:r>
      <w:r>
        <w:rPr>
          <w:rFonts w:hint="eastAsia" w:ascii="仿宋" w:hAnsi="仿宋" w:eastAsia="仿宋" w:cs="仿宋"/>
          <w:b w:val="0"/>
          <w:bCs/>
          <w:color w:val="000000"/>
          <w:kern w:val="0"/>
          <w:sz w:val="30"/>
          <w:szCs w:val="30"/>
          <w:lang w:eastAsia="zh-CN"/>
        </w:rPr>
        <w:t>措施建议。具体为：</w:t>
      </w:r>
    </w:p>
    <w:p w14:paraId="48B262F7">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（1）核查</w:t>
      </w:r>
      <w:r>
        <w:rPr>
          <w:rFonts w:hint="eastAsia" w:ascii="仿宋" w:hAnsi="仿宋" w:eastAsia="仿宋" w:cs="仿宋"/>
          <w:b w:val="0"/>
          <w:bCs/>
          <w:color w:val="000000"/>
          <w:kern w:val="0"/>
          <w:sz w:val="30"/>
          <w:szCs w:val="30"/>
          <w:lang w:eastAsia="zh-CN"/>
        </w:rPr>
        <w:t>医院</w:t>
      </w:r>
      <w:r>
        <w:rPr>
          <w:rFonts w:hint="eastAsia" w:ascii="仿宋" w:hAnsi="仿宋" w:eastAsia="仿宋" w:cs="仿宋"/>
          <w:b w:val="0"/>
          <w:bCs/>
          <w:color w:val="000000"/>
          <w:kern w:val="0"/>
          <w:sz w:val="30"/>
          <w:szCs w:val="30"/>
        </w:rPr>
        <w:t>建筑基本信息和用能系统；</w:t>
      </w:r>
    </w:p>
    <w:p w14:paraId="5D424CA6">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（2）基于</w:t>
      </w:r>
      <w:r>
        <w:rPr>
          <w:rFonts w:hint="eastAsia" w:ascii="仿宋" w:hAnsi="仿宋" w:eastAsia="仿宋" w:cs="仿宋"/>
          <w:b w:val="0"/>
          <w:bCs/>
          <w:color w:val="000000"/>
          <w:kern w:val="0"/>
          <w:sz w:val="30"/>
          <w:szCs w:val="30"/>
          <w:lang w:eastAsia="zh-CN"/>
        </w:rPr>
        <w:t>医院</w:t>
      </w:r>
      <w:r>
        <w:rPr>
          <w:rFonts w:hint="eastAsia" w:ascii="仿宋" w:hAnsi="仿宋" w:eastAsia="仿宋" w:cs="仿宋"/>
          <w:b w:val="0"/>
          <w:bCs/>
          <w:color w:val="000000"/>
          <w:kern w:val="0"/>
          <w:sz w:val="30"/>
          <w:szCs w:val="30"/>
        </w:rPr>
        <w:t>全年及分月能耗账单或能耗统计记录数据，计算</w:t>
      </w:r>
      <w:r>
        <w:rPr>
          <w:rFonts w:hint="eastAsia" w:ascii="仿宋" w:hAnsi="仿宋" w:eastAsia="仿宋" w:cs="仿宋"/>
          <w:b w:val="0"/>
          <w:bCs/>
          <w:color w:val="000000"/>
          <w:kern w:val="0"/>
          <w:sz w:val="30"/>
          <w:szCs w:val="30"/>
          <w:lang w:eastAsia="zh-CN"/>
        </w:rPr>
        <w:t>医院</w:t>
      </w:r>
      <w:r>
        <w:rPr>
          <w:rFonts w:hint="eastAsia" w:ascii="仿宋" w:hAnsi="仿宋" w:eastAsia="仿宋" w:cs="仿宋"/>
          <w:b w:val="0"/>
          <w:bCs/>
          <w:color w:val="000000"/>
          <w:kern w:val="0"/>
          <w:sz w:val="30"/>
          <w:szCs w:val="30"/>
        </w:rPr>
        <w:t>年总能耗和能耗指标等；</w:t>
      </w:r>
    </w:p>
    <w:p w14:paraId="72782F3D">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（3）通过与国家或地方相关标准对比，对</w:t>
      </w:r>
      <w:r>
        <w:rPr>
          <w:rFonts w:hint="eastAsia" w:ascii="仿宋" w:hAnsi="仿宋" w:eastAsia="仿宋" w:cs="仿宋"/>
          <w:b w:val="0"/>
          <w:bCs/>
          <w:color w:val="000000"/>
          <w:kern w:val="0"/>
          <w:sz w:val="30"/>
          <w:szCs w:val="30"/>
          <w:lang w:eastAsia="zh-CN"/>
        </w:rPr>
        <w:t>医院</w:t>
      </w:r>
      <w:r>
        <w:rPr>
          <w:rFonts w:hint="eastAsia" w:ascii="仿宋" w:hAnsi="仿宋" w:eastAsia="仿宋" w:cs="仿宋"/>
          <w:b w:val="0"/>
          <w:bCs/>
          <w:color w:val="000000"/>
          <w:kern w:val="0"/>
          <w:sz w:val="30"/>
          <w:szCs w:val="30"/>
        </w:rPr>
        <w:t>用能现状进行总体评价。</w:t>
      </w:r>
    </w:p>
    <w:p w14:paraId="4F18D977">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（4）根据分项计量情况，分析计算分项能耗，如通风空调、照明插座、动力、生活热水、餐饮、数据机房、功能区域等分项能耗；</w:t>
      </w:r>
    </w:p>
    <w:p w14:paraId="088C6874">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（5）根据需要对主要用能系统和重点耗能设备进行测试和能效评价，包括：供热系统、空调系统、供配电系统、照明系统等；</w:t>
      </w:r>
    </w:p>
    <w:p w14:paraId="08D9236E">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（6）检测评估室内环境基本状况，对室内环境进行测评；</w:t>
      </w:r>
    </w:p>
    <w:p w14:paraId="23A1E550">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（7）审阅能源管理文件，进行现场勘察，评估用能管理水平；</w:t>
      </w:r>
    </w:p>
    <w:p w14:paraId="549BF79D">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（8）对各分项用能系统做出评价，提出能源节约建议；</w:t>
      </w:r>
    </w:p>
    <w:p w14:paraId="772C425D">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（9）提出具体的能源节约措施及方案；</w:t>
      </w:r>
    </w:p>
    <w:p w14:paraId="36AA2FAD">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（10）核算节能量及节水量，并进行经济性分析评价；</w:t>
      </w:r>
    </w:p>
    <w:p w14:paraId="64644130">
      <w:pPr>
        <w:widowControl/>
        <w:shd w:val="clear" w:color="auto" w:fill="FFFFFF"/>
        <w:spacing w:line="500" w:lineRule="exact"/>
        <w:ind w:firstLine="600" w:firstLineChars="200"/>
        <w:rPr>
          <w:rFonts w:hint="eastAsia" w:ascii="仿宋" w:hAnsi="仿宋" w:eastAsia="仿宋" w:cs="仿宋"/>
          <w:b w:val="0"/>
          <w:bCs/>
          <w:sz w:val="30"/>
          <w:szCs w:val="30"/>
        </w:rPr>
      </w:pPr>
      <w:r>
        <w:rPr>
          <w:rFonts w:hint="eastAsia" w:ascii="仿宋" w:hAnsi="仿宋" w:eastAsia="仿宋" w:cs="仿宋"/>
          <w:b w:val="0"/>
          <w:bCs/>
          <w:color w:val="000000"/>
          <w:kern w:val="0"/>
          <w:sz w:val="30"/>
          <w:szCs w:val="30"/>
        </w:rPr>
        <w:t>（11）对节能管理和技改方案实施提供咨询指导以及意见和建议。</w:t>
      </w:r>
    </w:p>
    <w:p w14:paraId="51C98B2C">
      <w:pPr>
        <w:widowControl/>
        <w:shd w:val="clear" w:color="auto" w:fill="FFFFFF"/>
        <w:spacing w:line="500" w:lineRule="exact"/>
        <w:ind w:firstLine="600" w:firstLineChars="200"/>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lang w:eastAsia="zh-CN"/>
        </w:rPr>
        <w:t>七</w:t>
      </w:r>
      <w:r>
        <w:rPr>
          <w:rFonts w:hint="eastAsia" w:ascii="黑体" w:hAnsi="黑体" w:eastAsia="黑体" w:cs="黑体"/>
          <w:b w:val="0"/>
          <w:bCs/>
          <w:color w:val="000000"/>
          <w:kern w:val="0"/>
          <w:sz w:val="30"/>
          <w:szCs w:val="30"/>
        </w:rPr>
        <w:t>、资格要求</w:t>
      </w:r>
    </w:p>
    <w:p w14:paraId="04C6349B">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lang w:eastAsia="zh-CN"/>
        </w:rPr>
        <w:t>（一）</w:t>
      </w:r>
      <w:r>
        <w:rPr>
          <w:rFonts w:hint="eastAsia" w:ascii="仿宋" w:hAnsi="仿宋" w:eastAsia="仿宋" w:cs="仿宋"/>
          <w:b w:val="0"/>
          <w:bCs/>
          <w:color w:val="000000"/>
          <w:kern w:val="0"/>
          <w:sz w:val="30"/>
          <w:szCs w:val="30"/>
        </w:rPr>
        <w:t>具有独立承担民事责任的能力</w:t>
      </w:r>
      <w:r>
        <w:rPr>
          <w:rFonts w:hint="eastAsia" w:ascii="仿宋" w:hAnsi="仿宋" w:eastAsia="仿宋" w:cs="仿宋"/>
          <w:b w:val="0"/>
          <w:bCs/>
          <w:color w:val="000000"/>
          <w:kern w:val="0"/>
          <w:sz w:val="30"/>
          <w:szCs w:val="30"/>
          <w:lang w:eastAsia="zh-CN"/>
        </w:rPr>
        <w:t>，提供相关</w:t>
      </w:r>
      <w:r>
        <w:rPr>
          <w:rFonts w:hint="eastAsia" w:ascii="仿宋" w:hAnsi="仿宋" w:eastAsia="仿宋" w:cs="仿宋"/>
          <w:b w:val="0"/>
          <w:bCs/>
          <w:color w:val="000000"/>
          <w:kern w:val="0"/>
          <w:sz w:val="30"/>
          <w:szCs w:val="30"/>
        </w:rPr>
        <w:t>《营业执照》、组织机构代码证</w:t>
      </w:r>
      <w:r>
        <w:rPr>
          <w:rFonts w:hint="eastAsia" w:ascii="仿宋" w:hAnsi="仿宋" w:eastAsia="仿宋" w:cs="仿宋"/>
          <w:b w:val="0"/>
          <w:bCs/>
          <w:color w:val="000000"/>
          <w:kern w:val="0"/>
          <w:sz w:val="30"/>
          <w:szCs w:val="30"/>
          <w:lang w:eastAsia="zh-CN"/>
        </w:rPr>
        <w:t>等</w:t>
      </w:r>
      <w:r>
        <w:rPr>
          <w:rFonts w:hint="eastAsia" w:ascii="仿宋" w:hAnsi="仿宋" w:eastAsia="仿宋" w:cs="仿宋"/>
          <w:b w:val="0"/>
          <w:bCs/>
          <w:color w:val="000000"/>
          <w:kern w:val="0"/>
          <w:sz w:val="30"/>
          <w:szCs w:val="30"/>
        </w:rPr>
        <w:t>，审查有效的营业执照或事业单位法人证书或执业许可证或自然人的身份证明。</w:t>
      </w:r>
    </w:p>
    <w:p w14:paraId="290E7621">
      <w:pPr>
        <w:widowControl/>
        <w:shd w:val="clear" w:color="auto" w:fill="FFFFFF"/>
        <w:spacing w:line="500" w:lineRule="exact"/>
        <w:ind w:firstLine="600" w:firstLineChars="200"/>
        <w:rPr>
          <w:rFonts w:hint="eastAsia" w:ascii="仿宋" w:hAnsi="仿宋" w:eastAsia="仿宋" w:cs="仿宋"/>
          <w:b w:val="0"/>
          <w:bCs/>
          <w:color w:val="000000"/>
          <w:kern w:val="0"/>
          <w:sz w:val="30"/>
          <w:szCs w:val="30"/>
          <w:lang w:eastAsia="zh-CN"/>
        </w:rPr>
      </w:pPr>
      <w:r>
        <w:rPr>
          <w:rFonts w:hint="eastAsia" w:ascii="仿宋" w:hAnsi="仿宋" w:eastAsia="仿宋" w:cs="仿宋"/>
          <w:b w:val="0"/>
          <w:bCs/>
          <w:color w:val="000000"/>
          <w:kern w:val="0"/>
          <w:sz w:val="30"/>
          <w:szCs w:val="30"/>
          <w:lang w:eastAsia="zh-CN"/>
        </w:rPr>
        <w:t>（二）</w:t>
      </w:r>
      <w:r>
        <w:rPr>
          <w:rFonts w:hint="eastAsia" w:ascii="仿宋" w:hAnsi="仿宋" w:eastAsia="仿宋" w:cs="仿宋"/>
          <w:b w:val="0"/>
          <w:bCs/>
          <w:color w:val="000000"/>
          <w:kern w:val="0"/>
          <w:sz w:val="30"/>
          <w:szCs w:val="30"/>
        </w:rPr>
        <w:t>具有履行合同所必须的设备和专业</w:t>
      </w:r>
      <w:r>
        <w:rPr>
          <w:rFonts w:hint="eastAsia" w:ascii="仿宋" w:hAnsi="仿宋" w:eastAsia="仿宋" w:cs="仿宋"/>
          <w:b w:val="0"/>
          <w:bCs/>
          <w:color w:val="000000"/>
          <w:kern w:val="0"/>
          <w:sz w:val="30"/>
          <w:szCs w:val="30"/>
          <w:lang w:eastAsia="zh-CN"/>
        </w:rPr>
        <w:t>技术能力</w:t>
      </w:r>
    </w:p>
    <w:p w14:paraId="249C3E3F">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1.</w:t>
      </w:r>
      <w:r>
        <w:rPr>
          <w:rFonts w:hint="eastAsia" w:ascii="仿宋" w:hAnsi="仿宋" w:eastAsia="仿宋" w:cs="仿宋"/>
          <w:b w:val="0"/>
          <w:bCs/>
          <w:color w:val="000000"/>
          <w:kern w:val="0"/>
          <w:sz w:val="30"/>
          <w:szCs w:val="30"/>
          <w:lang w:eastAsia="zh-CN"/>
        </w:rPr>
        <w:t>有从事能源审计的工作经验，</w:t>
      </w:r>
      <w:r>
        <w:rPr>
          <w:rFonts w:hint="eastAsia" w:ascii="仿宋" w:hAnsi="仿宋" w:eastAsia="仿宋" w:cs="仿宋"/>
          <w:b w:val="0"/>
          <w:bCs/>
          <w:color w:val="000000"/>
          <w:kern w:val="0"/>
          <w:sz w:val="30"/>
          <w:szCs w:val="30"/>
        </w:rPr>
        <w:t>具有能源审计的合作案例，须提供同类合同复印件。</w:t>
      </w:r>
    </w:p>
    <w:p w14:paraId="4DD8AB43">
      <w:pPr>
        <w:widowControl/>
        <w:shd w:val="clear" w:color="auto" w:fill="FFFFFF"/>
        <w:spacing w:line="500" w:lineRule="exact"/>
        <w:ind w:firstLine="600" w:firstLineChars="200"/>
        <w:rPr>
          <w:rFonts w:hint="eastAsia" w:ascii="仿宋" w:hAnsi="仿宋" w:eastAsia="仿宋" w:cs="仿宋"/>
          <w:b w:val="0"/>
          <w:bCs/>
          <w:color w:val="000000"/>
          <w:kern w:val="0"/>
          <w:sz w:val="30"/>
          <w:szCs w:val="30"/>
          <w:lang w:eastAsia="zh-CN"/>
        </w:rPr>
      </w:pPr>
      <w:r>
        <w:rPr>
          <w:rFonts w:hint="eastAsia" w:ascii="仿宋" w:hAnsi="仿宋" w:eastAsia="仿宋" w:cs="仿宋"/>
          <w:b w:val="0"/>
          <w:bCs/>
          <w:color w:val="000000"/>
          <w:kern w:val="0"/>
          <w:sz w:val="30"/>
          <w:szCs w:val="30"/>
        </w:rPr>
        <w:t>2.出具“具有履行合同所必须的</w:t>
      </w:r>
      <w:r>
        <w:rPr>
          <w:rFonts w:hint="eastAsia" w:ascii="仿宋" w:hAnsi="仿宋" w:eastAsia="仿宋" w:cs="仿宋"/>
          <w:b w:val="0"/>
          <w:bCs/>
          <w:color w:val="000000"/>
          <w:kern w:val="0"/>
          <w:sz w:val="30"/>
          <w:szCs w:val="30"/>
          <w:lang w:eastAsia="zh-CN"/>
        </w:rPr>
        <w:t>设备和</w:t>
      </w:r>
      <w:r>
        <w:rPr>
          <w:rFonts w:hint="eastAsia" w:ascii="仿宋" w:hAnsi="仿宋" w:eastAsia="仿宋" w:cs="仿宋"/>
          <w:b w:val="0"/>
          <w:bCs/>
          <w:color w:val="000000"/>
          <w:kern w:val="0"/>
          <w:sz w:val="30"/>
          <w:szCs w:val="30"/>
        </w:rPr>
        <w:t>专业技术能力”声明（加盖公章）。</w:t>
      </w:r>
    </w:p>
    <w:p w14:paraId="61718F1B">
      <w:pPr>
        <w:widowControl/>
        <w:shd w:val="clear" w:color="auto" w:fill="FFFFFF"/>
        <w:spacing w:line="500" w:lineRule="exact"/>
        <w:ind w:firstLine="600" w:firstLineChars="200"/>
        <w:rPr>
          <w:rFonts w:hint="eastAsia" w:ascii="仿宋" w:hAnsi="仿宋" w:eastAsia="仿宋" w:cs="仿宋"/>
          <w:b w:val="0"/>
          <w:bCs/>
          <w:color w:val="000000"/>
          <w:kern w:val="0"/>
          <w:sz w:val="30"/>
          <w:szCs w:val="30"/>
          <w:lang w:eastAsia="zh-CN"/>
        </w:rPr>
      </w:pPr>
      <w:r>
        <w:rPr>
          <w:rFonts w:hint="eastAsia" w:ascii="仿宋" w:hAnsi="仿宋" w:eastAsia="仿宋" w:cs="仿宋"/>
          <w:b w:val="0"/>
          <w:bCs/>
          <w:color w:val="000000"/>
          <w:kern w:val="0"/>
          <w:sz w:val="30"/>
          <w:szCs w:val="30"/>
          <w:lang w:eastAsia="zh-CN"/>
        </w:rPr>
        <w:t>（三）</w:t>
      </w:r>
      <w:r>
        <w:rPr>
          <w:rFonts w:hint="eastAsia" w:ascii="仿宋" w:hAnsi="仿宋" w:eastAsia="仿宋" w:cs="仿宋"/>
          <w:b w:val="0"/>
          <w:bCs/>
          <w:color w:val="000000"/>
          <w:kern w:val="0"/>
          <w:sz w:val="30"/>
          <w:szCs w:val="30"/>
        </w:rPr>
        <w:t>信用要求：投标人在“信用中国”（www.creditchina.gov.cn）、“中国政府采购网”（www.ccgp.gov.cn）没有被列入失信被执行人、重大税收违法案件当事人名单、政府采购严重违法失信行为记录名单（提供上述网站的信用记录查询结果打印或网页截图页面加盖投标人公章），工商注册地在珠海市的投标人还须同时提供“信用中国（广东珠海）”（http://credit.zhuhai.gov.cn/）的信用记录查询结果。</w:t>
      </w:r>
    </w:p>
    <w:p w14:paraId="10D673C9">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lang w:eastAsia="zh-CN"/>
        </w:rPr>
        <w:t>（四）</w:t>
      </w:r>
      <w:r>
        <w:rPr>
          <w:rFonts w:hint="eastAsia" w:ascii="仿宋" w:hAnsi="仿宋" w:eastAsia="仿宋" w:cs="仿宋"/>
          <w:b w:val="0"/>
          <w:bCs/>
          <w:color w:val="000000"/>
          <w:kern w:val="0"/>
          <w:sz w:val="30"/>
          <w:szCs w:val="30"/>
        </w:rPr>
        <w:t>单位负责人为同一人或者存在直接控股、管理关系的不同供应商，不得参加同一合同项下的政府采购活动。</w:t>
      </w:r>
    </w:p>
    <w:p w14:paraId="2E0B98B2">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lang w:eastAsia="zh-CN"/>
        </w:rPr>
        <w:t>（五）</w:t>
      </w:r>
      <w:r>
        <w:rPr>
          <w:rFonts w:hint="eastAsia" w:ascii="仿宋" w:hAnsi="仿宋" w:eastAsia="仿宋" w:cs="仿宋"/>
          <w:b w:val="0"/>
          <w:bCs/>
          <w:color w:val="000000"/>
          <w:kern w:val="0"/>
          <w:sz w:val="30"/>
          <w:szCs w:val="30"/>
        </w:rPr>
        <w:t>本项目不接受联合投标体投标。</w:t>
      </w:r>
    </w:p>
    <w:p w14:paraId="03864DBD">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lang w:eastAsia="zh-CN"/>
        </w:rPr>
        <w:t>（六）</w:t>
      </w:r>
      <w:r>
        <w:rPr>
          <w:rFonts w:hint="eastAsia" w:ascii="仿宋" w:hAnsi="仿宋" w:eastAsia="仿宋" w:cs="仿宋"/>
          <w:b w:val="0"/>
          <w:bCs/>
          <w:color w:val="000000"/>
          <w:kern w:val="0"/>
          <w:sz w:val="30"/>
          <w:szCs w:val="30"/>
        </w:rPr>
        <w:t>供应商不得将本项目转包、分包、外包。</w:t>
      </w:r>
    </w:p>
    <w:p w14:paraId="3F8C94EF">
      <w:pPr>
        <w:widowControl/>
        <w:shd w:val="clear" w:color="auto" w:fill="FFFFFF"/>
        <w:spacing w:line="500" w:lineRule="exact"/>
        <w:ind w:firstLine="600" w:firstLineChars="200"/>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lang w:eastAsia="zh-CN"/>
        </w:rPr>
        <w:t>八</w:t>
      </w:r>
      <w:r>
        <w:rPr>
          <w:rFonts w:hint="eastAsia" w:ascii="黑体" w:hAnsi="黑体" w:eastAsia="黑体" w:cs="黑体"/>
          <w:b w:val="0"/>
          <w:bCs/>
          <w:color w:val="000000"/>
          <w:kern w:val="0"/>
          <w:sz w:val="30"/>
          <w:szCs w:val="30"/>
        </w:rPr>
        <w:t>、成果要求及形式</w:t>
      </w:r>
    </w:p>
    <w:p w14:paraId="6CD7EEEF">
      <w:pPr>
        <w:widowControl/>
        <w:shd w:val="clear" w:color="auto" w:fill="FFFFFF"/>
        <w:spacing w:line="500" w:lineRule="exact"/>
        <w:ind w:firstLine="600" w:firstLineChars="200"/>
        <w:rPr>
          <w:rFonts w:hint="eastAsia" w:ascii="仿宋" w:hAnsi="仿宋" w:eastAsia="仿宋" w:cs="仿宋"/>
          <w:b w:val="0"/>
          <w:bCs/>
          <w:color w:val="000000"/>
          <w:kern w:val="0"/>
          <w:sz w:val="30"/>
          <w:szCs w:val="30"/>
        </w:rPr>
      </w:pPr>
      <w:r>
        <w:rPr>
          <w:rFonts w:hint="eastAsia" w:ascii="仿宋" w:hAnsi="仿宋" w:eastAsia="仿宋" w:cs="仿宋"/>
          <w:b w:val="0"/>
          <w:bCs/>
          <w:color w:val="000000"/>
          <w:kern w:val="0"/>
          <w:sz w:val="30"/>
          <w:szCs w:val="30"/>
        </w:rPr>
        <w:t>提供符合《公共机构能源审计管理暂行办法》《公共机构能源审计技术导则》等国家、省、市有关节能法规和标准要求的能源审计报告。</w:t>
      </w:r>
    </w:p>
    <w:p w14:paraId="217279EA">
      <w:pPr>
        <w:widowControl/>
        <w:shd w:val="clear" w:color="auto" w:fill="FFFFFF"/>
        <w:spacing w:line="500" w:lineRule="exact"/>
        <w:ind w:firstLine="600" w:firstLineChars="200"/>
        <w:rPr>
          <w:rFonts w:hint="eastAsia" w:ascii="黑体" w:hAnsi="黑体" w:eastAsia="黑体" w:cs="黑体"/>
          <w:b w:val="0"/>
          <w:bCs/>
          <w:color w:val="000000"/>
          <w:kern w:val="0"/>
          <w:sz w:val="30"/>
          <w:szCs w:val="30"/>
        </w:rPr>
      </w:pPr>
      <w:r>
        <w:rPr>
          <w:rFonts w:hint="eastAsia" w:ascii="黑体" w:hAnsi="黑体" w:eastAsia="黑体" w:cs="黑体"/>
          <w:b w:val="0"/>
          <w:bCs/>
          <w:color w:val="000000"/>
          <w:kern w:val="0"/>
          <w:sz w:val="30"/>
          <w:szCs w:val="30"/>
          <w:lang w:eastAsia="zh-CN"/>
        </w:rPr>
        <w:t>九</w:t>
      </w:r>
      <w:r>
        <w:rPr>
          <w:rFonts w:hint="eastAsia" w:ascii="黑体" w:hAnsi="黑体" w:eastAsia="黑体" w:cs="黑体"/>
          <w:b w:val="0"/>
          <w:bCs/>
          <w:color w:val="000000"/>
          <w:kern w:val="0"/>
          <w:sz w:val="30"/>
          <w:szCs w:val="30"/>
        </w:rPr>
        <w:t>、付款方式</w:t>
      </w:r>
    </w:p>
    <w:p w14:paraId="66CE4BD2">
      <w:pPr>
        <w:widowControl/>
        <w:shd w:val="clear" w:color="auto" w:fill="FFFFFF"/>
        <w:spacing w:line="500" w:lineRule="exact"/>
        <w:ind w:firstLine="600" w:firstLineChars="200"/>
        <w:rPr>
          <w:rFonts w:hint="eastAsia" w:ascii="仿宋" w:hAnsi="仿宋" w:eastAsia="仿宋" w:cs="仿宋"/>
          <w:b w:val="0"/>
          <w:bCs/>
          <w:color w:val="000000"/>
          <w:kern w:val="0"/>
          <w:sz w:val="30"/>
          <w:szCs w:val="30"/>
          <w:lang w:eastAsia="zh-CN"/>
        </w:rPr>
      </w:pPr>
      <w:r>
        <w:rPr>
          <w:rFonts w:hint="eastAsia" w:ascii="仿宋" w:hAnsi="仿宋" w:eastAsia="仿宋" w:cs="仿宋"/>
          <w:b w:val="0"/>
          <w:bCs/>
          <w:color w:val="000000"/>
          <w:kern w:val="0"/>
          <w:sz w:val="30"/>
          <w:szCs w:val="30"/>
        </w:rPr>
        <w:t>采购方收到成交供应商提交的</w:t>
      </w:r>
      <w:r>
        <w:rPr>
          <w:rFonts w:hint="eastAsia" w:ascii="仿宋" w:hAnsi="仿宋" w:eastAsia="仿宋" w:cs="仿宋"/>
          <w:b w:val="0"/>
          <w:bCs/>
          <w:color w:val="000000"/>
          <w:kern w:val="0"/>
          <w:sz w:val="30"/>
          <w:szCs w:val="30"/>
          <w:lang w:eastAsia="zh-CN"/>
        </w:rPr>
        <w:t>正式审计</w:t>
      </w:r>
      <w:r>
        <w:rPr>
          <w:rFonts w:hint="eastAsia" w:ascii="仿宋" w:hAnsi="仿宋" w:eastAsia="仿宋" w:cs="仿宋"/>
          <w:b w:val="0"/>
          <w:bCs/>
          <w:color w:val="000000"/>
          <w:kern w:val="0"/>
          <w:sz w:val="30"/>
          <w:szCs w:val="30"/>
        </w:rPr>
        <w:t>报告进行验收合格后</w:t>
      </w:r>
      <w:r>
        <w:rPr>
          <w:rFonts w:hint="eastAsia" w:ascii="仿宋" w:hAnsi="仿宋" w:eastAsia="仿宋" w:cs="仿宋"/>
          <w:b w:val="0"/>
          <w:bCs/>
          <w:color w:val="000000"/>
          <w:kern w:val="0"/>
          <w:sz w:val="30"/>
          <w:szCs w:val="30"/>
          <w:lang w:eastAsia="zh-CN"/>
        </w:rPr>
        <w:t>（</w:t>
      </w:r>
      <w:r>
        <w:rPr>
          <w:rFonts w:hint="eastAsia" w:ascii="仿宋" w:hAnsi="仿宋" w:eastAsia="仿宋" w:cs="仿宋"/>
          <w:b w:val="0"/>
          <w:bCs/>
          <w:color w:val="000000"/>
          <w:kern w:val="0"/>
          <w:sz w:val="30"/>
          <w:szCs w:val="30"/>
        </w:rPr>
        <w:t>出具报告份数：纸质报告一式三份，电子版报告一份</w:t>
      </w:r>
      <w:r>
        <w:rPr>
          <w:rFonts w:hint="eastAsia" w:ascii="仿宋" w:hAnsi="仿宋" w:eastAsia="仿宋" w:cs="仿宋"/>
          <w:b w:val="0"/>
          <w:bCs/>
          <w:color w:val="000000"/>
          <w:kern w:val="0"/>
          <w:sz w:val="30"/>
          <w:szCs w:val="30"/>
          <w:lang w:eastAsia="zh-CN"/>
        </w:rPr>
        <w:t>）</w:t>
      </w:r>
      <w:r>
        <w:rPr>
          <w:rFonts w:hint="eastAsia" w:ascii="仿宋" w:hAnsi="仿宋" w:eastAsia="仿宋" w:cs="仿宋"/>
          <w:b w:val="0"/>
          <w:bCs/>
          <w:color w:val="000000"/>
          <w:kern w:val="0"/>
          <w:sz w:val="30"/>
          <w:szCs w:val="30"/>
        </w:rPr>
        <w:t>，成交</w:t>
      </w:r>
      <w:r>
        <w:rPr>
          <w:rFonts w:hint="eastAsia" w:ascii="仿宋" w:hAnsi="仿宋" w:eastAsia="仿宋" w:cs="仿宋"/>
          <w:b w:val="0"/>
          <w:bCs/>
          <w:color w:val="000000"/>
          <w:kern w:val="0"/>
          <w:sz w:val="30"/>
          <w:szCs w:val="30"/>
          <w:lang w:eastAsia="zh-CN"/>
        </w:rPr>
        <w:t>供应商</w:t>
      </w:r>
      <w:r>
        <w:rPr>
          <w:rFonts w:hint="eastAsia" w:ascii="仿宋" w:hAnsi="仿宋" w:eastAsia="仿宋" w:cs="仿宋"/>
          <w:b w:val="0"/>
          <w:bCs/>
          <w:color w:val="000000"/>
          <w:kern w:val="0"/>
          <w:sz w:val="30"/>
          <w:szCs w:val="30"/>
        </w:rPr>
        <w:t>开出项目全额有效发票，采购方自收到成交方提供的有效发票之日起</w:t>
      </w:r>
      <w:r>
        <w:rPr>
          <w:rFonts w:hint="eastAsia" w:ascii="仿宋" w:hAnsi="仿宋" w:eastAsia="仿宋" w:cs="仿宋"/>
          <w:b w:val="0"/>
          <w:bCs/>
          <w:color w:val="000000"/>
          <w:kern w:val="0"/>
          <w:sz w:val="30"/>
          <w:szCs w:val="30"/>
          <w:lang w:val="en-US" w:eastAsia="zh-CN"/>
        </w:rPr>
        <w:t>3个月</w:t>
      </w:r>
      <w:r>
        <w:rPr>
          <w:rFonts w:hint="eastAsia" w:ascii="仿宋" w:hAnsi="仿宋" w:eastAsia="仿宋" w:cs="仿宋"/>
          <w:b w:val="0"/>
          <w:bCs/>
          <w:color w:val="000000"/>
          <w:kern w:val="0"/>
          <w:sz w:val="30"/>
          <w:szCs w:val="30"/>
        </w:rPr>
        <w:t>内以银行转账的方式一次性付清合同款项。</w:t>
      </w:r>
    </w:p>
    <w:p w14:paraId="2892F1DB">
      <w:pPr>
        <w:widowControl/>
        <w:shd w:val="clear" w:color="auto" w:fill="FFFFFF"/>
        <w:spacing w:line="500" w:lineRule="exact"/>
        <w:rPr>
          <w:rFonts w:hint="eastAsia" w:ascii="仿宋" w:hAnsi="仿宋" w:eastAsia="仿宋" w:cs="仿宋"/>
          <w:b w:val="0"/>
          <w:bCs/>
          <w:color w:val="000000"/>
          <w:kern w:val="0"/>
          <w:sz w:val="30"/>
          <w:szCs w:val="30"/>
        </w:rPr>
      </w:pPr>
    </w:p>
    <w:sectPr>
      <w:pgSz w:w="11906" w:h="16838"/>
      <w:pgMar w:top="1417" w:right="1417" w:bottom="141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93DA4"/>
    <w:rsid w:val="06C46F82"/>
    <w:rsid w:val="0CE15277"/>
    <w:rsid w:val="171221C9"/>
    <w:rsid w:val="1EF12442"/>
    <w:rsid w:val="21577CB4"/>
    <w:rsid w:val="28346508"/>
    <w:rsid w:val="28995EE2"/>
    <w:rsid w:val="56AA7123"/>
    <w:rsid w:val="6AF97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6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2602</Words>
  <Characters>2673</Characters>
  <Lines>0</Lines>
  <Paragraphs>0</Paragraphs>
  <TotalTime>35</TotalTime>
  <ScaleCrop>false</ScaleCrop>
  <LinksUpToDate>false</LinksUpToDate>
  <CharactersWithSpaces>2676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2025-04-08T06:41:00Z</dcterms:created>
  <dc:creator>Administrator</dc:creator>
  <cp:lastModifiedBy>张鹏</cp:lastModifiedBy>
  <cp:lastPrinted>2025-04-08T07:33:00Z</cp:lastPrinted>
  <dcterms:modified xsi:type="dcterms:W3CDTF">2025-05-08T07:41:50Z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C09B48C8B57342D58E68AB05F272354E_13</vt:lpwstr>
  </property>
  <property fmtid="{D5CDD505-2E9C-101B-9397-08002B2CF9AE}" pid="4" name="KSOTemplateDocerSaveRecord">
    <vt:lpwstr>eyJoZGlkIjoiZjc2YzI2OWM3OTczNzM2MDNhMWZhMzNkZDQzNTJkZjYiLCJ1c2VySWQiOiIyMjUyMzUxNzcifQ==</vt:lpwstr>
  </property>
</Properties>
</file>