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C1" w:rsidRDefault="00A16BC1" w:rsidP="00A16BC1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A16BC1" w:rsidRPr="005D4BAC" w:rsidRDefault="00A16BC1" w:rsidP="00A16BC1">
      <w:pPr>
        <w:spacing w:line="579" w:lineRule="exact"/>
        <w:jc w:val="center"/>
        <w:rPr>
          <w:rFonts w:ascii="方正小标宋_GBK" w:eastAsia="方正小标宋_GBK" w:hAnsi="方正小标宋_GBK" w:cs="方正小标宋_GBK"/>
          <w:bCs/>
          <w:spacing w:val="1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4"/>
          <w:szCs w:val="44"/>
        </w:rPr>
        <w:t>体检须知</w:t>
      </w:r>
      <w:bookmarkStart w:id="0" w:name="_GoBack"/>
      <w:bookmarkEnd w:id="0"/>
    </w:p>
    <w:p w:rsidR="00A16BC1" w:rsidRDefault="00A16BC1" w:rsidP="00A16BC1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一、应到指定医院进行体检，其它医疗单位的检查结果一律无效。</w:t>
      </w:r>
    </w:p>
    <w:p w:rsidR="00A16BC1" w:rsidRDefault="00A16BC1" w:rsidP="00A16BC1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二、严禁弄虚作假、冒名顶替；如隐瞒病史影响体检结果的，后果自负。</w:t>
      </w:r>
    </w:p>
    <w:p w:rsidR="00A16BC1" w:rsidRDefault="00A16BC1" w:rsidP="00A16BC1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三、体检表上贴近期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一</w:t>
      </w:r>
      <w:r>
        <w:rPr>
          <w:rFonts w:ascii="Times New Roman" w:eastAsia="仿宋_GB2312" w:hAnsi="Times New Roman" w:cs="Times New Roman"/>
          <w:sz w:val="28"/>
          <w:szCs w:val="28"/>
        </w:rPr>
        <w:t>寸免冠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红底</w:t>
      </w:r>
      <w:r>
        <w:rPr>
          <w:rFonts w:ascii="Times New Roman" w:eastAsia="仿宋_GB2312" w:hAnsi="Times New Roman" w:cs="Times New Roman"/>
          <w:sz w:val="28"/>
          <w:szCs w:val="28"/>
        </w:rPr>
        <w:t>照片一张，并由招录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部门</w:t>
      </w:r>
      <w:r>
        <w:rPr>
          <w:rFonts w:ascii="Times New Roman" w:eastAsia="仿宋_GB2312" w:hAnsi="Times New Roman" w:cs="Times New Roman"/>
          <w:sz w:val="28"/>
          <w:szCs w:val="28"/>
        </w:rPr>
        <w:t>加盖公章。</w:t>
      </w:r>
    </w:p>
    <w:p w:rsidR="00A16BC1" w:rsidRDefault="00A16BC1" w:rsidP="00A16BC1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四、</w:t>
      </w:r>
      <w:r>
        <w:rPr>
          <w:rFonts w:ascii="仿宋_GB2312" w:eastAsia="仿宋_GB2312" w:hAnsi="仿宋_GB2312" w:cs="仿宋_GB2312" w:hint="eastAsia"/>
          <w:sz w:val="28"/>
          <w:szCs w:val="28"/>
        </w:rPr>
        <w:t>体检表第3页由受检者本人填写（用黑色签字笔或钢笔），要求字迹清楚，无涂改，病史部分要如实、逐项填齐，不能遗漏。“受检者签字栏”手写签名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A16BC1" w:rsidRDefault="00A16BC1" w:rsidP="00A16BC1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五、体检前一天请注意休息，勿熬夜，不饮酒，避免剧烈运动。</w:t>
      </w:r>
    </w:p>
    <w:p w:rsidR="00A16BC1" w:rsidRDefault="00A16BC1" w:rsidP="00A16BC1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六、体检当天需进行采血、B超等检查，请在受检前禁食8-12小时。</w:t>
      </w:r>
    </w:p>
    <w:p w:rsidR="00A16BC1" w:rsidRDefault="00A16BC1" w:rsidP="00A16BC1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七、女性受检者月经期间请勿做妇科及尿液检查，待经期完毕后再补检；怀孕或可能已受孕者，请事先告知医护人员，勿做X光检查。</w:t>
      </w:r>
    </w:p>
    <w:p w:rsidR="00A16BC1" w:rsidRDefault="00A16BC1" w:rsidP="00A16BC1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八、请配合医生认真检查所有项目，勿漏检。若自动放弃某一检查项目，将会影响录用。</w:t>
      </w:r>
    </w:p>
    <w:p w:rsidR="00A16BC1" w:rsidRDefault="00A16BC1" w:rsidP="00A16BC1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九、体检医师可根据实际需要，增加必要的相应检查、检验项目。</w:t>
      </w:r>
    </w:p>
    <w:p w:rsidR="00A16BC1" w:rsidRDefault="00A16BC1" w:rsidP="00A16BC1">
      <w:pPr>
        <w:spacing w:line="5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十、如对体检结果有异议，请按有关规定向招录机关提出。</w:t>
      </w:r>
    </w:p>
    <w:p w:rsidR="00A16BC1" w:rsidRDefault="00A16BC1" w:rsidP="00A16BC1">
      <w:pPr>
        <w:pStyle w:val="a5"/>
        <w:spacing w:line="540" w:lineRule="exact"/>
        <w:rPr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5E4843">
      <w:pgSz w:w="11906" w:h="16838"/>
      <w:pgMar w:top="1928" w:right="153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6F" w:rsidRDefault="00F8296F" w:rsidP="00A16BC1">
      <w:pPr>
        <w:spacing w:after="0"/>
      </w:pPr>
      <w:r>
        <w:separator/>
      </w:r>
    </w:p>
  </w:endnote>
  <w:endnote w:type="continuationSeparator" w:id="0">
    <w:p w:rsidR="00F8296F" w:rsidRDefault="00F8296F" w:rsidP="00A16B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6F" w:rsidRDefault="00F8296F" w:rsidP="00A16BC1">
      <w:pPr>
        <w:spacing w:after="0"/>
      </w:pPr>
      <w:r>
        <w:separator/>
      </w:r>
    </w:p>
  </w:footnote>
  <w:footnote w:type="continuationSeparator" w:id="0">
    <w:p w:rsidR="00F8296F" w:rsidRDefault="00F8296F" w:rsidP="00A16BC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16BC1"/>
    <w:rsid w:val="00B510A5"/>
    <w:rsid w:val="00D31D50"/>
    <w:rsid w:val="00F8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BC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BC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BC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BC1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qFormat/>
    <w:rsid w:val="00A16BC1"/>
    <w:pPr>
      <w:widowControl w:val="0"/>
      <w:adjustRightInd/>
      <w:snapToGrid/>
      <w:spacing w:after="0" w:line="320" w:lineRule="exact"/>
      <w:jc w:val="center"/>
    </w:pPr>
    <w:rPr>
      <w:rFonts w:ascii="Times New Roman" w:eastAsiaTheme="minorEastAsia" w:hAnsi="Times New Roman" w:cs="Times New Roman"/>
      <w:kern w:val="2"/>
      <w:sz w:val="21"/>
      <w:szCs w:val="24"/>
    </w:rPr>
  </w:style>
  <w:style w:type="character" w:customStyle="1" w:styleId="Char1">
    <w:name w:val="正文文本 Char"/>
    <w:basedOn w:val="a0"/>
    <w:link w:val="a5"/>
    <w:rsid w:val="00A16BC1"/>
    <w:rPr>
      <w:rFonts w:ascii="Times New Roman" w:eastAsiaTheme="minorEastAsia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皮皮虾</cp:lastModifiedBy>
  <cp:revision>2</cp:revision>
  <dcterms:created xsi:type="dcterms:W3CDTF">2008-09-11T17:20:00Z</dcterms:created>
  <dcterms:modified xsi:type="dcterms:W3CDTF">2021-10-29T15:29:00Z</dcterms:modified>
</cp:coreProperties>
</file>